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8"/>
      </w:tblGrid>
      <w:tr w:rsidR="00B22D21" w:rsidRPr="00025647" w:rsidTr="00550E28">
        <w:trPr>
          <w:trHeight w:val="12837"/>
        </w:trPr>
        <w:tc>
          <w:tcPr>
            <w:tcW w:w="10318" w:type="dxa"/>
            <w:shd w:val="clear" w:color="auto" w:fill="auto"/>
            <w:vAlign w:val="center"/>
          </w:tcPr>
          <w:p w:rsidR="00B22D21" w:rsidRPr="00025647" w:rsidRDefault="00B22D21" w:rsidP="00550E28">
            <w:pPr>
              <w:spacing w:line="440" w:lineRule="exact"/>
              <w:jc w:val="both"/>
              <w:rPr>
                <w:rFonts w:eastAsia="標楷體"/>
                <w:color w:val="000000" w:themeColor="text1"/>
                <w:sz w:val="28"/>
                <w:szCs w:val="28"/>
              </w:rPr>
            </w:pPr>
            <w:bookmarkStart w:id="0" w:name="_GoBack"/>
            <w:bookmarkEnd w:id="0"/>
            <w:r w:rsidRPr="00025647">
              <w:rPr>
                <w:rFonts w:eastAsia="標楷體"/>
                <w:color w:val="000000" w:themeColor="text1"/>
                <w:sz w:val="28"/>
                <w:szCs w:val="28"/>
              </w:rPr>
              <w:t>一、業務計畫實施績效</w:t>
            </w:r>
          </w:p>
          <w:p w:rsidR="00B22D21" w:rsidRPr="00025647" w:rsidRDefault="00B22D21" w:rsidP="00781DB7">
            <w:pPr>
              <w:spacing w:line="440" w:lineRule="exact"/>
              <w:ind w:leftChars="236" w:left="992" w:hangingChars="152" w:hanging="426"/>
              <w:jc w:val="both"/>
              <w:rPr>
                <w:rFonts w:eastAsia="標楷體"/>
                <w:color w:val="000000" w:themeColor="text1"/>
                <w:sz w:val="28"/>
                <w:szCs w:val="28"/>
              </w:rPr>
            </w:pPr>
            <w:r w:rsidRPr="00025647">
              <w:rPr>
                <w:rFonts w:eastAsia="標楷體"/>
                <w:color w:val="000000" w:themeColor="text1"/>
                <w:sz w:val="28"/>
                <w:szCs w:val="28"/>
              </w:rPr>
              <w:t>(</w:t>
            </w:r>
            <w:proofErr w:type="gramStart"/>
            <w:r w:rsidRPr="00025647">
              <w:rPr>
                <w:rFonts w:eastAsia="標楷體"/>
                <w:color w:val="000000" w:themeColor="text1"/>
                <w:sz w:val="28"/>
                <w:szCs w:val="28"/>
              </w:rPr>
              <w:t>一</w:t>
            </w:r>
            <w:proofErr w:type="gramEnd"/>
            <w:r w:rsidRPr="00025647">
              <w:rPr>
                <w:rFonts w:eastAsia="標楷體"/>
                <w:color w:val="000000" w:themeColor="text1"/>
                <w:sz w:val="28"/>
                <w:szCs w:val="28"/>
              </w:rPr>
              <w:t>)</w:t>
            </w:r>
            <w:r w:rsidRPr="00025647">
              <w:rPr>
                <w:rFonts w:eastAsia="標楷體"/>
                <w:color w:val="000000" w:themeColor="text1"/>
                <w:sz w:val="28"/>
                <w:szCs w:val="28"/>
              </w:rPr>
              <w:t>教學品質之改善及學術水準之提升</w:t>
            </w:r>
            <w:r w:rsidR="00F31511" w:rsidRPr="00025647">
              <w:rPr>
                <w:rFonts w:eastAsia="標楷體" w:hint="eastAsia"/>
                <w:color w:val="000000" w:themeColor="text1"/>
                <w:sz w:val="28"/>
                <w:szCs w:val="28"/>
              </w:rPr>
              <w:t>(</w:t>
            </w:r>
            <w:r w:rsidR="00F31511" w:rsidRPr="00025647">
              <w:rPr>
                <w:rFonts w:eastAsia="標楷體" w:hint="eastAsia"/>
                <w:color w:val="000000" w:themeColor="text1"/>
                <w:sz w:val="28"/>
                <w:szCs w:val="28"/>
              </w:rPr>
              <w:t>教務處</w:t>
            </w:r>
            <w:r w:rsidR="00F31511" w:rsidRPr="00025647">
              <w:rPr>
                <w:rFonts w:ascii="新細明體" w:hAnsi="新細明體" w:hint="eastAsia"/>
                <w:color w:val="000000" w:themeColor="text1"/>
                <w:sz w:val="28"/>
                <w:szCs w:val="28"/>
              </w:rPr>
              <w:t>、</w:t>
            </w:r>
            <w:r w:rsidR="00324BF2" w:rsidRPr="00025647">
              <w:rPr>
                <w:rFonts w:ascii="標楷體" w:eastAsia="標楷體" w:hAnsi="標楷體" w:hint="eastAsia"/>
                <w:color w:val="000000" w:themeColor="text1"/>
                <w:sz w:val="28"/>
                <w:szCs w:val="28"/>
              </w:rPr>
              <w:t>研發處</w:t>
            </w:r>
            <w:r w:rsidR="00324BF2" w:rsidRPr="00025647">
              <w:rPr>
                <w:rFonts w:ascii="新細明體" w:hAnsi="新細明體" w:hint="eastAsia"/>
                <w:color w:val="000000" w:themeColor="text1"/>
                <w:sz w:val="28"/>
                <w:szCs w:val="28"/>
              </w:rPr>
              <w:t>、</w:t>
            </w:r>
            <w:r w:rsidR="00F31511" w:rsidRPr="00025647">
              <w:rPr>
                <w:rFonts w:eastAsia="標楷體" w:hint="eastAsia"/>
                <w:color w:val="000000" w:themeColor="text1"/>
                <w:sz w:val="28"/>
                <w:szCs w:val="28"/>
              </w:rPr>
              <w:t>語言中心及深耕辦公室</w:t>
            </w:r>
            <w:r w:rsidR="00F31511" w:rsidRPr="00025647">
              <w:rPr>
                <w:rFonts w:eastAsia="標楷體" w:hint="eastAsia"/>
                <w:color w:val="000000" w:themeColor="text1"/>
                <w:sz w:val="28"/>
                <w:szCs w:val="28"/>
              </w:rPr>
              <w:t>)</w:t>
            </w:r>
          </w:p>
          <w:p w:rsidR="00B22D21" w:rsidRPr="00025647" w:rsidRDefault="00B22D21" w:rsidP="00550E28">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kern w:val="2"/>
                <w:sz w:val="28"/>
                <w:szCs w:val="28"/>
              </w:rPr>
              <w:t>成立全國第一所網路大學，目前已有工學院、教育學院及管理學院開設</w:t>
            </w:r>
            <w:r w:rsidR="006C3441" w:rsidRPr="00025647">
              <w:rPr>
                <w:rFonts w:ascii="Times New Roman" w:eastAsia="標楷體" w:hAnsi="Times New Roman" w:cs="Times New Roman" w:hint="eastAsia"/>
                <w:color w:val="000000" w:themeColor="text1"/>
                <w:kern w:val="2"/>
                <w:sz w:val="28"/>
                <w:szCs w:val="28"/>
              </w:rPr>
              <w:t>3</w:t>
            </w:r>
            <w:r w:rsidRPr="00025647">
              <w:rPr>
                <w:rFonts w:ascii="Times New Roman" w:eastAsia="標楷體" w:hAnsi="Times New Roman" w:cs="Times New Roman"/>
                <w:color w:val="000000" w:themeColor="text1"/>
                <w:kern w:val="2"/>
                <w:sz w:val="28"/>
                <w:szCs w:val="28"/>
              </w:rPr>
              <w:t>個數位學習碩士在職專班。</w:t>
            </w:r>
          </w:p>
          <w:p w:rsidR="00746C47" w:rsidRPr="00025647" w:rsidRDefault="00746C47" w:rsidP="00746C47">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kern w:val="2"/>
                <w:sz w:val="28"/>
                <w:szCs w:val="28"/>
              </w:rPr>
              <w:t>實施教師評鑑，以提升教師教學、研究、輔導及服務品質</w:t>
            </w:r>
            <w:r w:rsidRPr="00025647">
              <w:rPr>
                <w:rFonts w:ascii="Times New Roman" w:eastAsia="標楷體" w:hAnsi="Times New Roman" w:cs="Times New Roman" w:hint="eastAsia"/>
                <w:color w:val="000000" w:themeColor="text1"/>
                <w:kern w:val="2"/>
                <w:sz w:val="28"/>
                <w:szCs w:val="28"/>
              </w:rPr>
              <w:t>；並於教師評鑑制度中納入獎勵及輔導機制，針對評鑑績優之教師給予獎勵，針對未通過評鑑之教師予以輔導。</w:t>
            </w:r>
          </w:p>
          <w:p w:rsidR="00746C47" w:rsidRPr="00025647" w:rsidRDefault="00746C47" w:rsidP="00746C47">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將過去興趣導向的創新教學轉變為「主題式創新教學」，發展以解決教學問題、多元評量、科技融入教學及產學合作四大特定主題的創新教學，並因應數位化潮流，鼓勵教師開發數位教材。</w:t>
            </w:r>
          </w:p>
          <w:p w:rsidR="00746C47" w:rsidRPr="00025647" w:rsidRDefault="00746C47" w:rsidP="00746C47">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補助教師組成「教學問題解決」、「</w:t>
            </w:r>
            <w:proofErr w:type="gramStart"/>
            <w:r w:rsidRPr="00025647">
              <w:rPr>
                <w:rFonts w:ascii="Times New Roman" w:eastAsia="標楷體" w:hAnsi="Times New Roman" w:cs="Times New Roman" w:hint="eastAsia"/>
                <w:color w:val="000000" w:themeColor="text1"/>
                <w:kern w:val="2"/>
                <w:sz w:val="28"/>
                <w:szCs w:val="28"/>
              </w:rPr>
              <w:t>跨域及</w:t>
            </w:r>
            <w:proofErr w:type="gramEnd"/>
            <w:r w:rsidRPr="00025647">
              <w:rPr>
                <w:rFonts w:ascii="Times New Roman" w:eastAsia="標楷體" w:hAnsi="Times New Roman" w:cs="Times New Roman" w:hint="eastAsia"/>
                <w:color w:val="000000" w:themeColor="text1"/>
                <w:kern w:val="2"/>
                <w:sz w:val="28"/>
                <w:szCs w:val="28"/>
              </w:rPr>
              <w:t>產學合作」及「教學實踐研究」三大類教師，鼓勵教師透過社群以解決教學問題、</w:t>
            </w:r>
            <w:proofErr w:type="gramStart"/>
            <w:r w:rsidRPr="00025647">
              <w:rPr>
                <w:rFonts w:ascii="Times New Roman" w:eastAsia="標楷體" w:hAnsi="Times New Roman" w:cs="Times New Roman" w:hint="eastAsia"/>
                <w:color w:val="000000" w:themeColor="text1"/>
                <w:kern w:val="2"/>
                <w:sz w:val="28"/>
                <w:szCs w:val="28"/>
              </w:rPr>
              <w:t>投入跨域</w:t>
            </w:r>
            <w:proofErr w:type="gramEnd"/>
            <w:r w:rsidRPr="00025647">
              <w:rPr>
                <w:rFonts w:ascii="Times New Roman" w:eastAsia="標楷體" w:hAnsi="Times New Roman" w:cs="Times New Roman" w:hint="eastAsia"/>
                <w:color w:val="000000" w:themeColor="text1"/>
                <w:kern w:val="2"/>
                <w:sz w:val="28"/>
                <w:szCs w:val="28"/>
              </w:rPr>
              <w:t>及產學合作，並推展教學實踐研究計畫。</w:t>
            </w:r>
          </w:p>
          <w:p w:rsidR="00746C47" w:rsidRPr="00025647" w:rsidRDefault="00746C47" w:rsidP="00746C47">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成立學習品保小組，召開小組會議，</w:t>
            </w:r>
            <w:proofErr w:type="gramStart"/>
            <w:r w:rsidRPr="00025647">
              <w:rPr>
                <w:rFonts w:ascii="Times New Roman" w:eastAsia="標楷體" w:hAnsi="Times New Roman" w:cs="Times New Roman" w:hint="eastAsia"/>
                <w:color w:val="000000" w:themeColor="text1"/>
                <w:kern w:val="2"/>
                <w:sz w:val="28"/>
                <w:szCs w:val="28"/>
              </w:rPr>
              <w:t>研</w:t>
            </w:r>
            <w:proofErr w:type="gramEnd"/>
            <w:r w:rsidRPr="00025647">
              <w:rPr>
                <w:rFonts w:ascii="Times New Roman" w:eastAsia="標楷體" w:hAnsi="Times New Roman" w:cs="Times New Roman" w:hint="eastAsia"/>
                <w:color w:val="000000" w:themeColor="text1"/>
                <w:kern w:val="2"/>
                <w:sz w:val="28"/>
                <w:szCs w:val="28"/>
              </w:rPr>
              <w:t>商建置本校精進學習品保機制與落實雙迴圈課程持續改善機制；並透過辦理學習品保工作坊，協助各系所瞭解學習品保的精神及運作機制，以參與本校委託高等教育評鑑中心辦理之品質保證認可，完成自我評鑑工作。</w:t>
            </w:r>
          </w:p>
          <w:p w:rsidR="00623DFF" w:rsidRPr="00025647" w:rsidRDefault="00623DFF" w:rsidP="00550E28">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提昇優質語言自學及教學品質，</w:t>
            </w:r>
            <w:proofErr w:type="gramStart"/>
            <w:r w:rsidRPr="00025647">
              <w:rPr>
                <w:rFonts w:ascii="Times New Roman" w:eastAsia="標楷體" w:hAnsi="Times New Roman" w:cs="Times New Roman" w:hint="eastAsia"/>
                <w:color w:val="000000" w:themeColor="text1"/>
                <w:kern w:val="2"/>
                <w:sz w:val="28"/>
                <w:szCs w:val="28"/>
              </w:rPr>
              <w:t>汰</w:t>
            </w:r>
            <w:proofErr w:type="gramEnd"/>
            <w:r w:rsidRPr="00025647">
              <w:rPr>
                <w:rFonts w:ascii="Times New Roman" w:eastAsia="標楷體" w:hAnsi="Times New Roman" w:cs="Times New Roman" w:hint="eastAsia"/>
                <w:color w:val="000000" w:themeColor="text1"/>
                <w:kern w:val="2"/>
                <w:sz w:val="28"/>
                <w:szCs w:val="28"/>
              </w:rPr>
              <w:t>換教學用電腦主機及螢幕，並持續更新</w:t>
            </w:r>
            <w:proofErr w:type="gramStart"/>
            <w:r w:rsidRPr="00025647">
              <w:rPr>
                <w:rFonts w:ascii="Times New Roman" w:eastAsia="標楷體" w:hAnsi="Times New Roman" w:cs="Times New Roman" w:hint="eastAsia"/>
                <w:color w:val="000000" w:themeColor="text1"/>
                <w:kern w:val="2"/>
                <w:sz w:val="28"/>
                <w:szCs w:val="28"/>
              </w:rPr>
              <w:t>網路化</w:t>
            </w:r>
            <w:proofErr w:type="gramEnd"/>
            <w:r w:rsidRPr="00025647">
              <w:rPr>
                <w:rFonts w:ascii="Times New Roman" w:eastAsia="標楷體" w:hAnsi="Times New Roman" w:cs="Times New Roman" w:hint="eastAsia"/>
                <w:color w:val="000000" w:themeColor="text1"/>
                <w:kern w:val="2"/>
                <w:sz w:val="28"/>
                <w:szCs w:val="28"/>
              </w:rPr>
              <w:t>英外語學習資源，以提升學生競爭優勢，提早培養職場及學術溝通軟實力。</w:t>
            </w:r>
          </w:p>
          <w:p w:rsidR="008365A9" w:rsidRPr="00025647" w:rsidRDefault="008365A9" w:rsidP="008365A9">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執行「高等教育深耕計畫」，協助師生專業成長、提高學習自由度與學制學程彈性、推行創新課程設計與規劃，並擴充學習環境設備以提升教學品質</w:t>
            </w:r>
            <w:r w:rsidRPr="00025647">
              <w:rPr>
                <w:rFonts w:ascii="Times New Roman" w:eastAsia="標楷體" w:hAnsi="Times New Roman" w:cs="Times New Roman"/>
                <w:color w:val="000000" w:themeColor="text1"/>
                <w:kern w:val="2"/>
                <w:sz w:val="28"/>
                <w:szCs w:val="28"/>
              </w:rPr>
              <w:t>。</w:t>
            </w:r>
            <w:r w:rsidRPr="00025647">
              <w:rPr>
                <w:rFonts w:ascii="Times New Roman" w:eastAsia="標楷體" w:hAnsi="Times New Roman" w:cs="Times New Roman" w:hint="eastAsia"/>
                <w:color w:val="000000" w:themeColor="text1"/>
                <w:kern w:val="2"/>
                <w:sz w:val="28"/>
                <w:szCs w:val="28"/>
              </w:rPr>
              <w:t>本計畫涵蓋四大面向，重點成果包括：</w:t>
            </w:r>
          </w:p>
          <w:p w:rsidR="008365A9" w:rsidRPr="00025647" w:rsidRDefault="008365A9" w:rsidP="008365A9">
            <w:pPr>
              <w:pStyle w:val="ecmsonormal"/>
              <w:numPr>
                <w:ilvl w:val="0"/>
                <w:numId w:val="46"/>
              </w:numPr>
              <w:shd w:val="clear" w:color="auto" w:fill="FFFFFF"/>
              <w:spacing w:after="0" w:line="440" w:lineRule="exact"/>
              <w:ind w:left="1440" w:hanging="142"/>
              <w:jc w:val="both"/>
              <w:rPr>
                <w:rFonts w:ascii="標楷體" w:eastAsia="標楷體" w:hAnsi="標楷體" w:cs="Times New Roman"/>
                <w:color w:val="000000" w:themeColor="text1"/>
                <w:kern w:val="2"/>
                <w:sz w:val="28"/>
                <w:szCs w:val="28"/>
              </w:rPr>
            </w:pPr>
            <w:r w:rsidRPr="00025647">
              <w:rPr>
                <w:rFonts w:ascii="Times New Roman" w:eastAsia="標楷體" w:hAnsi="Times New Roman" w:cs="Times New Roman"/>
                <w:color w:val="000000" w:themeColor="text1"/>
                <w:kern w:val="2"/>
                <w:sz w:val="28"/>
                <w:szCs w:val="28"/>
              </w:rPr>
              <w:t>落實教學創新提升教學品質</w:t>
            </w:r>
            <w:r w:rsidRPr="00025647">
              <w:rPr>
                <w:rFonts w:ascii="Times New Roman" w:eastAsia="標楷體" w:hAnsi="Times New Roman" w:cs="Times New Roman" w:hint="eastAsia"/>
                <w:color w:val="000000" w:themeColor="text1"/>
                <w:kern w:val="2"/>
                <w:sz w:val="28"/>
                <w:szCs w:val="28"/>
              </w:rPr>
              <w:t>面向，以</w:t>
            </w:r>
            <w:r w:rsidRPr="00025647">
              <w:rPr>
                <w:rFonts w:ascii="Times New Roman" w:eastAsia="標楷體" w:hAnsi="Times New Roman" w:cs="Times New Roman"/>
                <w:color w:val="000000" w:themeColor="text1"/>
                <w:kern w:val="2"/>
                <w:sz w:val="28"/>
                <w:szCs w:val="28"/>
              </w:rPr>
              <w:t>強化具創新教學動能的教師</w:t>
            </w:r>
            <w:r w:rsidRPr="00025647">
              <w:rPr>
                <w:rFonts w:ascii="Times New Roman" w:eastAsia="標楷體" w:hAnsi="Times New Roman" w:cs="Times New Roman" w:hint="eastAsia"/>
                <w:color w:val="000000" w:themeColor="text1"/>
                <w:kern w:val="2"/>
                <w:sz w:val="28"/>
                <w:szCs w:val="28"/>
              </w:rPr>
              <w:t>、</w:t>
            </w:r>
            <w:proofErr w:type="gramStart"/>
            <w:r w:rsidRPr="00025647">
              <w:rPr>
                <w:rFonts w:ascii="Times New Roman" w:eastAsia="標楷體" w:hAnsi="Times New Roman" w:cs="Times New Roman"/>
                <w:color w:val="000000" w:themeColor="text1"/>
                <w:kern w:val="2"/>
                <w:sz w:val="28"/>
                <w:szCs w:val="28"/>
              </w:rPr>
              <w:t>培育跨域創新</w:t>
            </w:r>
            <w:proofErr w:type="gramEnd"/>
            <w:r w:rsidRPr="00025647">
              <w:rPr>
                <w:rFonts w:ascii="Times New Roman" w:eastAsia="標楷體" w:hAnsi="Times New Roman" w:cs="Times New Roman"/>
                <w:color w:val="000000" w:themeColor="text1"/>
                <w:kern w:val="2"/>
                <w:sz w:val="28"/>
                <w:szCs w:val="28"/>
              </w:rPr>
              <w:t>具</w:t>
            </w:r>
            <w:r w:rsidRPr="00025647">
              <w:rPr>
                <w:rFonts w:ascii="Times New Roman" w:eastAsia="標楷體" w:hAnsi="Times New Roman" w:cs="Times New Roman"/>
                <w:color w:val="000000" w:themeColor="text1"/>
                <w:kern w:val="2"/>
                <w:sz w:val="28"/>
                <w:szCs w:val="28"/>
              </w:rPr>
              <w:t>π</w:t>
            </w:r>
            <w:r w:rsidRPr="00025647">
              <w:rPr>
                <w:rFonts w:ascii="Times New Roman" w:eastAsia="標楷體" w:hAnsi="Times New Roman" w:cs="Times New Roman"/>
                <w:color w:val="000000" w:themeColor="text1"/>
                <w:kern w:val="2"/>
                <w:sz w:val="28"/>
                <w:szCs w:val="28"/>
              </w:rPr>
              <w:t>型特質的</w:t>
            </w:r>
            <w:r w:rsidRPr="00025647">
              <w:rPr>
                <w:rFonts w:ascii="Times New Roman" w:eastAsia="標楷體" w:hAnsi="Times New Roman" w:cs="Times New Roman" w:hint="eastAsia"/>
                <w:color w:val="000000" w:themeColor="text1"/>
                <w:kern w:val="2"/>
                <w:sz w:val="28"/>
                <w:szCs w:val="28"/>
              </w:rPr>
              <w:t>人才為目標，打造</w:t>
            </w:r>
            <w:r w:rsidRPr="00025647">
              <w:rPr>
                <w:rFonts w:ascii="Times New Roman" w:eastAsia="標楷體" w:hAnsi="Times New Roman" w:cs="Times New Roman" w:hint="eastAsia"/>
                <w:color w:val="000000" w:themeColor="text1"/>
                <w:kern w:val="2"/>
                <w:sz w:val="28"/>
                <w:szCs w:val="28"/>
              </w:rPr>
              <w:t>13</w:t>
            </w:r>
            <w:r w:rsidRPr="00025647">
              <w:rPr>
                <w:rFonts w:ascii="Times New Roman" w:eastAsia="標楷體" w:hAnsi="Times New Roman" w:cs="Times New Roman" w:hint="eastAsia"/>
                <w:color w:val="000000" w:themeColor="text1"/>
                <w:kern w:val="2"/>
                <w:sz w:val="28"/>
                <w:szCs w:val="28"/>
              </w:rPr>
              <w:t>組跨領域、</w:t>
            </w:r>
            <w:proofErr w:type="gramStart"/>
            <w:r w:rsidRPr="00025647">
              <w:rPr>
                <w:rFonts w:ascii="Times New Roman" w:eastAsia="標楷體" w:hAnsi="Times New Roman" w:cs="Times New Roman" w:hint="eastAsia"/>
                <w:color w:val="000000" w:themeColor="text1"/>
                <w:kern w:val="2"/>
                <w:sz w:val="28"/>
                <w:szCs w:val="28"/>
              </w:rPr>
              <w:t>親產</w:t>
            </w:r>
            <w:proofErr w:type="gramEnd"/>
            <w:r w:rsidRPr="00025647">
              <w:rPr>
                <w:rFonts w:ascii="Times New Roman" w:eastAsia="標楷體" w:hAnsi="Times New Roman" w:cs="Times New Roman" w:hint="eastAsia"/>
                <w:color w:val="000000" w:themeColor="text1"/>
                <w:kern w:val="2"/>
                <w:sz w:val="28"/>
                <w:szCs w:val="28"/>
              </w:rPr>
              <w:t>學之教師專業社群，發展多元互動教學創新課程，計有</w:t>
            </w:r>
            <w:r w:rsidRPr="00025647">
              <w:rPr>
                <w:rFonts w:ascii="Times New Roman" w:eastAsia="標楷體" w:hAnsi="Times New Roman" w:cs="Times New Roman" w:hint="eastAsia"/>
                <w:color w:val="000000" w:themeColor="text1"/>
                <w:kern w:val="2"/>
                <w:sz w:val="28"/>
                <w:szCs w:val="28"/>
              </w:rPr>
              <w:t>10</w:t>
            </w:r>
            <w:r w:rsidRPr="00025647">
              <w:rPr>
                <w:rFonts w:ascii="Times New Roman" w:eastAsia="標楷體" w:hAnsi="Times New Roman" w:cs="Times New Roman" w:hint="eastAsia"/>
                <w:color w:val="000000" w:themeColor="text1"/>
                <w:kern w:val="2"/>
                <w:sz w:val="28"/>
                <w:szCs w:val="28"/>
              </w:rPr>
              <w:t>門課程實施</w:t>
            </w:r>
            <w:r w:rsidRPr="00025647">
              <w:rPr>
                <w:rFonts w:ascii="Times New Roman" w:eastAsia="標楷體" w:hAnsi="Times New Roman" w:cs="Times New Roman" w:hint="eastAsia"/>
                <w:color w:val="000000" w:themeColor="text1"/>
                <w:kern w:val="2"/>
                <w:sz w:val="28"/>
                <w:szCs w:val="28"/>
              </w:rPr>
              <w:t>PBL</w:t>
            </w:r>
            <w:r w:rsidRPr="00025647">
              <w:rPr>
                <w:rFonts w:ascii="Times New Roman" w:eastAsia="標楷體" w:hAnsi="Times New Roman" w:cs="Times New Roman" w:hint="eastAsia"/>
                <w:color w:val="000000" w:themeColor="text1"/>
                <w:kern w:val="2"/>
                <w:sz w:val="28"/>
                <w:szCs w:val="28"/>
              </w:rPr>
              <w:t>教學法，產出</w:t>
            </w:r>
            <w:r w:rsidRPr="00025647">
              <w:rPr>
                <w:rFonts w:ascii="Times New Roman" w:eastAsia="標楷體" w:hAnsi="Times New Roman" w:cs="Times New Roman" w:hint="eastAsia"/>
                <w:color w:val="000000" w:themeColor="text1"/>
                <w:kern w:val="2"/>
                <w:sz w:val="28"/>
                <w:szCs w:val="28"/>
              </w:rPr>
              <w:t>20</w:t>
            </w:r>
            <w:r w:rsidRPr="00025647">
              <w:rPr>
                <w:rFonts w:ascii="Times New Roman" w:eastAsia="標楷體" w:hAnsi="Times New Roman" w:cs="Times New Roman" w:hint="eastAsia"/>
                <w:color w:val="000000" w:themeColor="text1"/>
                <w:kern w:val="2"/>
                <w:sz w:val="28"/>
                <w:szCs w:val="28"/>
              </w:rPr>
              <w:t>份教案。</w:t>
            </w:r>
            <w:proofErr w:type="gramStart"/>
            <w:r w:rsidRPr="00025647">
              <w:rPr>
                <w:rFonts w:ascii="Times New Roman" w:eastAsia="標楷體" w:hAnsi="Times New Roman" w:cs="Times New Roman" w:hint="eastAsia"/>
                <w:color w:val="000000" w:themeColor="text1"/>
                <w:kern w:val="2"/>
                <w:sz w:val="28"/>
                <w:szCs w:val="28"/>
              </w:rPr>
              <w:t>此外，</w:t>
            </w:r>
            <w:proofErr w:type="gramEnd"/>
            <w:r w:rsidRPr="00025647">
              <w:rPr>
                <w:rFonts w:ascii="Times New Roman" w:eastAsia="標楷體" w:hAnsi="Times New Roman" w:cs="Times New Roman" w:hint="eastAsia"/>
                <w:color w:val="000000" w:themeColor="text1"/>
                <w:kern w:val="2"/>
                <w:sz w:val="28"/>
                <w:szCs w:val="28"/>
              </w:rPr>
              <w:t>本校積極推動程式設計及邏輯思考力教育，</w:t>
            </w:r>
            <w:r w:rsidRPr="00025647">
              <w:rPr>
                <w:rFonts w:ascii="Times New Roman" w:eastAsia="標楷體" w:hAnsi="Times New Roman" w:cs="Times New Roman" w:hint="eastAsia"/>
                <w:color w:val="000000" w:themeColor="text1"/>
                <w:kern w:val="2"/>
                <w:sz w:val="28"/>
                <w:szCs w:val="28"/>
              </w:rPr>
              <w:t>109</w:t>
            </w:r>
            <w:r w:rsidRPr="00025647">
              <w:rPr>
                <w:rFonts w:ascii="Times New Roman" w:eastAsia="標楷體" w:hAnsi="Times New Roman" w:cs="Times New Roman" w:hint="eastAsia"/>
                <w:color w:val="000000" w:themeColor="text1"/>
                <w:kern w:val="2"/>
                <w:sz w:val="28"/>
                <w:szCs w:val="28"/>
              </w:rPr>
              <w:t>年</w:t>
            </w:r>
            <w:r w:rsidRPr="00025647">
              <w:rPr>
                <w:rFonts w:ascii="Times New Roman" w:eastAsia="標楷體" w:hAnsi="Times New Roman" w:cs="Times New Roman"/>
                <w:color w:val="000000" w:themeColor="text1"/>
                <w:kern w:val="2"/>
                <w:sz w:val="28"/>
                <w:szCs w:val="28"/>
              </w:rPr>
              <w:t>平均每</w:t>
            </w:r>
            <w:r w:rsidRPr="00025647">
              <w:rPr>
                <w:rFonts w:ascii="Times New Roman" w:eastAsia="標楷體" w:hAnsi="Times New Roman" w:cs="Times New Roman"/>
                <w:color w:val="000000" w:themeColor="text1"/>
                <w:kern w:val="2"/>
                <w:sz w:val="28"/>
                <w:szCs w:val="28"/>
              </w:rPr>
              <w:t>1.</w:t>
            </w:r>
            <w:r w:rsidRPr="00025647">
              <w:rPr>
                <w:rFonts w:ascii="Times New Roman" w:eastAsia="標楷體" w:hAnsi="Times New Roman" w:cs="Times New Roman" w:hint="eastAsia"/>
                <w:color w:val="000000" w:themeColor="text1"/>
                <w:kern w:val="2"/>
                <w:sz w:val="28"/>
                <w:szCs w:val="28"/>
              </w:rPr>
              <w:t>2</w:t>
            </w:r>
            <w:r w:rsidRPr="00025647">
              <w:rPr>
                <w:rFonts w:ascii="Times New Roman" w:eastAsia="標楷體" w:hAnsi="Times New Roman" w:cs="Times New Roman"/>
                <w:color w:val="000000" w:themeColor="text1"/>
                <w:kern w:val="2"/>
                <w:sz w:val="28"/>
                <w:szCs w:val="28"/>
              </w:rPr>
              <w:t>人即有</w:t>
            </w:r>
            <w:r w:rsidRPr="00025647">
              <w:rPr>
                <w:rFonts w:ascii="Times New Roman" w:eastAsia="標楷體" w:hAnsi="Times New Roman" w:cs="Times New Roman"/>
                <w:color w:val="000000" w:themeColor="text1"/>
                <w:kern w:val="2"/>
                <w:sz w:val="28"/>
                <w:szCs w:val="28"/>
              </w:rPr>
              <w:t>1</w:t>
            </w:r>
            <w:r w:rsidRPr="00025647">
              <w:rPr>
                <w:rFonts w:ascii="Times New Roman" w:eastAsia="標楷體" w:hAnsi="Times New Roman" w:cs="Times New Roman"/>
                <w:color w:val="000000" w:themeColor="text1"/>
                <w:kern w:val="2"/>
                <w:sz w:val="28"/>
                <w:szCs w:val="28"/>
              </w:rPr>
              <w:t>人曾修習</w:t>
            </w:r>
            <w:r w:rsidRPr="00025647">
              <w:rPr>
                <w:rFonts w:ascii="Times New Roman" w:eastAsia="標楷體" w:hAnsi="Times New Roman" w:cs="Times New Roman" w:hint="eastAsia"/>
                <w:color w:val="000000" w:themeColor="text1"/>
                <w:kern w:val="2"/>
                <w:sz w:val="28"/>
                <w:szCs w:val="28"/>
              </w:rPr>
              <w:t>資訊及邏輯相關</w:t>
            </w:r>
            <w:r w:rsidRPr="00025647">
              <w:rPr>
                <w:rFonts w:ascii="Times New Roman" w:eastAsia="標楷體" w:hAnsi="Times New Roman" w:cs="Times New Roman"/>
                <w:color w:val="000000" w:themeColor="text1"/>
                <w:kern w:val="2"/>
                <w:sz w:val="28"/>
                <w:szCs w:val="28"/>
              </w:rPr>
              <w:t>課程</w:t>
            </w:r>
            <w:r w:rsidRPr="00025647">
              <w:rPr>
                <w:rFonts w:ascii="Times New Roman" w:eastAsia="標楷體" w:hAnsi="Times New Roman" w:cs="Times New Roman" w:hint="eastAsia"/>
                <w:color w:val="000000" w:themeColor="text1"/>
                <w:kern w:val="2"/>
                <w:sz w:val="28"/>
                <w:szCs w:val="28"/>
              </w:rPr>
              <w:t>，新設</w:t>
            </w:r>
            <w:r w:rsidRPr="00025647">
              <w:rPr>
                <w:rFonts w:ascii="Times New Roman" w:eastAsia="標楷體" w:hAnsi="Times New Roman" w:cs="Times New Roman" w:hint="eastAsia"/>
                <w:color w:val="000000" w:themeColor="text1"/>
                <w:kern w:val="2"/>
                <w:sz w:val="28"/>
                <w:szCs w:val="28"/>
              </w:rPr>
              <w:t>4</w:t>
            </w:r>
            <w:r w:rsidRPr="00025647">
              <w:rPr>
                <w:rFonts w:ascii="Times New Roman" w:eastAsia="標楷體" w:hAnsi="Times New Roman" w:cs="Times New Roman" w:hint="eastAsia"/>
                <w:color w:val="000000" w:themeColor="text1"/>
                <w:kern w:val="2"/>
                <w:sz w:val="28"/>
                <w:szCs w:val="28"/>
              </w:rPr>
              <w:t>門程式設計相關微課程，修課人次約</w:t>
            </w:r>
            <w:r w:rsidRPr="00025647">
              <w:rPr>
                <w:rFonts w:ascii="Times New Roman" w:eastAsia="標楷體" w:hAnsi="Times New Roman" w:cs="Times New Roman" w:hint="eastAsia"/>
                <w:color w:val="000000" w:themeColor="text1"/>
                <w:kern w:val="2"/>
                <w:sz w:val="28"/>
                <w:szCs w:val="28"/>
              </w:rPr>
              <w:t>272</w:t>
            </w:r>
            <w:r w:rsidRPr="00025647">
              <w:rPr>
                <w:rFonts w:ascii="Times New Roman" w:eastAsia="標楷體" w:hAnsi="Times New Roman" w:cs="Times New Roman" w:hint="eastAsia"/>
                <w:color w:val="000000" w:themeColor="text1"/>
                <w:kern w:val="2"/>
                <w:sz w:val="28"/>
                <w:szCs w:val="28"/>
              </w:rPr>
              <w:t>人，並於智慧機器人自造基地完成</w:t>
            </w:r>
            <w:r w:rsidRPr="00025647">
              <w:rPr>
                <w:rFonts w:ascii="Times New Roman" w:eastAsia="標楷體" w:hAnsi="Times New Roman" w:cs="Times New Roman" w:hint="eastAsia"/>
                <w:color w:val="000000" w:themeColor="text1"/>
                <w:kern w:val="2"/>
                <w:sz w:val="28"/>
                <w:szCs w:val="28"/>
              </w:rPr>
              <w:lastRenderedPageBreak/>
              <w:t>建置智慧居家、智慧手臂、</w:t>
            </w:r>
            <w:r w:rsidRPr="00025647">
              <w:rPr>
                <w:rFonts w:ascii="Times New Roman" w:eastAsia="標楷體" w:hAnsi="Times New Roman" w:cs="Times New Roman" w:hint="eastAsia"/>
                <w:color w:val="000000" w:themeColor="text1"/>
                <w:kern w:val="2"/>
                <w:sz w:val="28"/>
                <w:szCs w:val="28"/>
              </w:rPr>
              <w:t>IoT</w:t>
            </w:r>
            <w:r w:rsidRPr="00025647">
              <w:rPr>
                <w:rFonts w:ascii="Times New Roman" w:eastAsia="標楷體" w:hAnsi="Times New Roman" w:cs="Times New Roman" w:hint="eastAsia"/>
                <w:color w:val="000000" w:themeColor="text1"/>
                <w:kern w:val="2"/>
                <w:sz w:val="28"/>
                <w:szCs w:val="28"/>
              </w:rPr>
              <w:t>自走車、電子白板互動錄影模式共計</w:t>
            </w:r>
            <w:r w:rsidRPr="00025647">
              <w:rPr>
                <w:rFonts w:ascii="Times New Roman" w:eastAsia="標楷體" w:hAnsi="Times New Roman" w:cs="Times New Roman" w:hint="eastAsia"/>
                <w:color w:val="000000" w:themeColor="text1"/>
                <w:kern w:val="2"/>
                <w:sz w:val="28"/>
                <w:szCs w:val="28"/>
              </w:rPr>
              <w:t>4</w:t>
            </w:r>
            <w:r w:rsidRPr="00025647">
              <w:rPr>
                <w:rFonts w:ascii="Times New Roman" w:eastAsia="標楷體" w:hAnsi="Times New Roman" w:cs="Times New Roman" w:hint="eastAsia"/>
                <w:color w:val="000000" w:themeColor="text1"/>
                <w:kern w:val="2"/>
                <w:sz w:val="28"/>
                <w:szCs w:val="28"/>
              </w:rPr>
              <w:t>個實驗場域，培訓</w:t>
            </w:r>
            <w:proofErr w:type="gramStart"/>
            <w:r w:rsidRPr="00025647">
              <w:rPr>
                <w:rFonts w:ascii="Times New Roman" w:eastAsia="標楷體" w:hAnsi="Times New Roman" w:cs="Times New Roman" w:hint="eastAsia"/>
                <w:color w:val="000000" w:themeColor="text1"/>
                <w:kern w:val="2"/>
                <w:sz w:val="28"/>
                <w:szCs w:val="28"/>
              </w:rPr>
              <w:t>3</w:t>
            </w:r>
            <w:r w:rsidRPr="00025647">
              <w:rPr>
                <w:rFonts w:ascii="Times New Roman" w:eastAsia="標楷體" w:hAnsi="Times New Roman" w:cs="Times New Roman" w:hint="eastAsia"/>
                <w:color w:val="000000" w:themeColor="text1"/>
                <w:kern w:val="2"/>
                <w:sz w:val="28"/>
                <w:szCs w:val="28"/>
              </w:rPr>
              <w:t>組創客團</w:t>
            </w:r>
            <w:proofErr w:type="gramEnd"/>
            <w:r w:rsidRPr="00025647">
              <w:rPr>
                <w:rFonts w:ascii="Times New Roman" w:eastAsia="標楷體" w:hAnsi="Times New Roman" w:cs="Times New Roman" w:hint="eastAsia"/>
                <w:color w:val="000000" w:themeColor="text1"/>
                <w:kern w:val="2"/>
                <w:sz w:val="28"/>
                <w:szCs w:val="28"/>
              </w:rPr>
              <w:t>隊。且</w:t>
            </w:r>
            <w:r w:rsidRPr="00025647">
              <w:rPr>
                <w:rFonts w:ascii="Times New Roman" w:eastAsia="標楷體" w:hAnsi="Times New Roman" w:cs="Times New Roman"/>
                <w:color w:val="000000" w:themeColor="text1"/>
                <w:kern w:val="2"/>
                <w:sz w:val="28"/>
                <w:szCs w:val="28"/>
              </w:rPr>
              <w:t>每學年開設環境生態能源相關通識課程</w:t>
            </w:r>
            <w:r w:rsidRPr="00025647">
              <w:rPr>
                <w:rFonts w:ascii="Times New Roman" w:eastAsia="標楷體" w:hAnsi="Times New Roman" w:cs="Times New Roman" w:hint="eastAsia"/>
                <w:color w:val="000000" w:themeColor="text1"/>
                <w:kern w:val="2"/>
                <w:sz w:val="28"/>
                <w:szCs w:val="28"/>
              </w:rPr>
              <w:t>，</w:t>
            </w:r>
            <w:r w:rsidRPr="00025647">
              <w:rPr>
                <w:rFonts w:ascii="Times New Roman" w:eastAsia="標楷體" w:hAnsi="Times New Roman" w:cs="Times New Roman"/>
                <w:color w:val="000000" w:themeColor="text1"/>
                <w:kern w:val="2"/>
                <w:sz w:val="28"/>
                <w:szCs w:val="28"/>
              </w:rPr>
              <w:t>設置校園空氣品質監測、</w:t>
            </w:r>
            <w:proofErr w:type="gramStart"/>
            <w:r w:rsidRPr="00025647">
              <w:rPr>
                <w:rFonts w:ascii="Times New Roman" w:eastAsia="標楷體" w:hAnsi="Times New Roman" w:cs="Times New Roman"/>
                <w:color w:val="000000" w:themeColor="text1"/>
                <w:kern w:val="2"/>
                <w:sz w:val="28"/>
                <w:szCs w:val="28"/>
              </w:rPr>
              <w:t>綠能發電</w:t>
            </w:r>
            <w:proofErr w:type="gramEnd"/>
            <w:r w:rsidRPr="00025647">
              <w:rPr>
                <w:rFonts w:ascii="Times New Roman" w:eastAsia="標楷體" w:hAnsi="Times New Roman" w:cs="Times New Roman"/>
                <w:color w:val="000000" w:themeColor="text1"/>
                <w:kern w:val="2"/>
                <w:sz w:val="28"/>
                <w:szCs w:val="28"/>
              </w:rPr>
              <w:t>示範設施</w:t>
            </w:r>
            <w:r w:rsidRPr="00025647">
              <w:rPr>
                <w:rFonts w:ascii="Times New Roman" w:eastAsia="標楷體" w:hAnsi="Times New Roman" w:cs="Times New Roman" w:hint="eastAsia"/>
                <w:color w:val="000000" w:themeColor="text1"/>
                <w:kern w:val="2"/>
                <w:sz w:val="28"/>
                <w:szCs w:val="28"/>
              </w:rPr>
              <w:t>，全面提升</w:t>
            </w:r>
            <w:r w:rsidRPr="00025647">
              <w:rPr>
                <w:rFonts w:ascii="Times New Roman" w:eastAsia="標楷體" w:hAnsi="Times New Roman" w:cs="Times New Roman"/>
                <w:color w:val="000000" w:themeColor="text1"/>
                <w:kern w:val="2"/>
                <w:sz w:val="28"/>
                <w:szCs w:val="28"/>
              </w:rPr>
              <w:t>環保及永續能源意識</w:t>
            </w:r>
            <w:r w:rsidRPr="00025647">
              <w:rPr>
                <w:rFonts w:ascii="Times New Roman" w:eastAsia="標楷體" w:hAnsi="Times New Roman" w:cs="Times New Roman" w:hint="eastAsia"/>
                <w:color w:val="000000" w:themeColor="text1"/>
                <w:kern w:val="2"/>
                <w:sz w:val="28"/>
                <w:szCs w:val="28"/>
              </w:rPr>
              <w:t>核心素養。在跨領域學習方面，本校成立</w:t>
            </w:r>
            <w:proofErr w:type="spellStart"/>
            <w:r w:rsidRPr="00025647">
              <w:rPr>
                <w:rFonts w:ascii="Times New Roman" w:eastAsia="標楷體" w:hAnsi="Times New Roman" w:cs="Times New Roman"/>
                <w:color w:val="000000" w:themeColor="text1"/>
                <w:kern w:val="2"/>
                <w:sz w:val="28"/>
                <w:szCs w:val="28"/>
              </w:rPr>
              <w:t>iGEM</w:t>
            </w:r>
            <w:proofErr w:type="spellEnd"/>
            <w:r w:rsidRPr="00025647">
              <w:rPr>
                <w:rFonts w:ascii="Times New Roman" w:eastAsia="標楷體" w:hAnsi="Times New Roman" w:cs="Times New Roman"/>
                <w:color w:val="000000" w:themeColor="text1"/>
                <w:kern w:val="2"/>
                <w:sz w:val="28"/>
                <w:szCs w:val="28"/>
              </w:rPr>
              <w:t>國際遺傳工程機器設計</w:t>
            </w:r>
            <w:r w:rsidRPr="00025647">
              <w:rPr>
                <w:rFonts w:ascii="Times New Roman" w:eastAsia="標楷體" w:hAnsi="Times New Roman" w:cs="Times New Roman" w:hint="eastAsia"/>
                <w:color w:val="000000" w:themeColor="text1"/>
                <w:kern w:val="2"/>
                <w:sz w:val="28"/>
                <w:szCs w:val="28"/>
              </w:rPr>
              <w:t>競賽團隊，</w:t>
            </w:r>
            <w:r w:rsidRPr="00025647">
              <w:rPr>
                <w:rFonts w:ascii="Times New Roman" w:eastAsia="標楷體" w:hAnsi="Times New Roman" w:cs="Times New Roman"/>
                <w:color w:val="000000" w:themeColor="text1"/>
                <w:kern w:val="2"/>
                <w:sz w:val="28"/>
                <w:szCs w:val="28"/>
              </w:rPr>
              <w:t>10</w:t>
            </w:r>
            <w:r w:rsidRPr="00025647">
              <w:rPr>
                <w:rFonts w:ascii="Times New Roman" w:eastAsia="標楷體" w:hAnsi="Times New Roman" w:cs="Times New Roman" w:hint="eastAsia"/>
                <w:color w:val="000000" w:themeColor="text1"/>
                <w:kern w:val="2"/>
                <w:sz w:val="28"/>
                <w:szCs w:val="28"/>
              </w:rPr>
              <w:t>9</w:t>
            </w:r>
            <w:r w:rsidRPr="00025647">
              <w:rPr>
                <w:rFonts w:ascii="Times New Roman" w:eastAsia="標楷體" w:hAnsi="Times New Roman" w:cs="Times New Roman"/>
                <w:color w:val="000000" w:themeColor="text1"/>
                <w:kern w:val="2"/>
                <w:sz w:val="28"/>
                <w:szCs w:val="28"/>
              </w:rPr>
              <w:t>年</w:t>
            </w:r>
            <w:r w:rsidRPr="00025647">
              <w:rPr>
                <w:rFonts w:ascii="Times New Roman" w:eastAsia="標楷體" w:hAnsi="Times New Roman" w:cs="Times New Roman" w:hint="eastAsia"/>
                <w:color w:val="000000" w:themeColor="text1"/>
                <w:kern w:val="2"/>
                <w:sz w:val="28"/>
                <w:szCs w:val="28"/>
              </w:rPr>
              <w:t>有</w:t>
            </w:r>
            <w:r w:rsidRPr="00025647">
              <w:rPr>
                <w:rFonts w:ascii="Times New Roman" w:eastAsia="標楷體" w:hAnsi="Times New Roman" w:cs="Times New Roman"/>
                <w:color w:val="000000" w:themeColor="text1"/>
                <w:kern w:val="2"/>
                <w:sz w:val="28"/>
                <w:szCs w:val="28"/>
              </w:rPr>
              <w:t>來自</w:t>
            </w:r>
            <w:r w:rsidRPr="00025647">
              <w:rPr>
                <w:rFonts w:ascii="Times New Roman" w:eastAsia="標楷體" w:hAnsi="Times New Roman" w:cs="Times New Roman" w:hint="eastAsia"/>
                <w:color w:val="000000" w:themeColor="text1"/>
                <w:kern w:val="2"/>
                <w:sz w:val="28"/>
                <w:szCs w:val="28"/>
              </w:rPr>
              <w:t>8</w:t>
            </w:r>
            <w:r w:rsidRPr="00025647">
              <w:rPr>
                <w:rFonts w:ascii="Times New Roman" w:eastAsia="標楷體" w:hAnsi="Times New Roman" w:cs="Times New Roman"/>
                <w:color w:val="000000" w:themeColor="text1"/>
                <w:kern w:val="2"/>
                <w:sz w:val="28"/>
                <w:szCs w:val="28"/>
              </w:rPr>
              <w:t>系</w:t>
            </w:r>
            <w:r w:rsidRPr="00025647">
              <w:rPr>
                <w:rFonts w:ascii="Times New Roman" w:eastAsia="標楷體" w:hAnsi="Times New Roman" w:cs="Times New Roman" w:hint="eastAsia"/>
                <w:color w:val="000000" w:themeColor="text1"/>
                <w:kern w:val="2"/>
                <w:sz w:val="28"/>
                <w:szCs w:val="28"/>
              </w:rPr>
              <w:t>13</w:t>
            </w:r>
            <w:r w:rsidRPr="00025647">
              <w:rPr>
                <w:rFonts w:ascii="Times New Roman" w:eastAsia="標楷體" w:hAnsi="Times New Roman" w:cs="Times New Roman"/>
                <w:color w:val="000000" w:themeColor="text1"/>
                <w:kern w:val="2"/>
                <w:sz w:val="28"/>
                <w:szCs w:val="28"/>
              </w:rPr>
              <w:t>位學生，以「</w:t>
            </w:r>
            <w:r w:rsidRPr="00025647">
              <w:rPr>
                <w:rFonts w:ascii="Times New Roman" w:eastAsia="標楷體" w:hAnsi="Times New Roman" w:cs="Times New Roman" w:hint="eastAsia"/>
                <w:color w:val="000000" w:themeColor="text1"/>
                <w:kern w:val="2"/>
                <w:sz w:val="28"/>
                <w:szCs w:val="28"/>
              </w:rPr>
              <w:t>登革熱病毒檢測工具包</w:t>
            </w:r>
            <w:r w:rsidRPr="00025647">
              <w:rPr>
                <w:rFonts w:ascii="Times New Roman" w:eastAsia="標楷體" w:hAnsi="Times New Roman" w:cs="Times New Roman"/>
                <w:color w:val="000000" w:themeColor="text1"/>
                <w:kern w:val="2"/>
                <w:sz w:val="28"/>
                <w:szCs w:val="28"/>
              </w:rPr>
              <w:t>」取得</w:t>
            </w:r>
            <w:r w:rsidRPr="00025647">
              <w:rPr>
                <w:rFonts w:ascii="Times New Roman" w:eastAsia="標楷體" w:hAnsi="Times New Roman" w:cs="Times New Roman" w:hint="eastAsia"/>
                <w:color w:val="000000" w:themeColor="text1"/>
                <w:kern w:val="2"/>
                <w:sz w:val="28"/>
                <w:szCs w:val="28"/>
              </w:rPr>
              <w:t>金</w:t>
            </w:r>
            <w:r w:rsidRPr="00025647">
              <w:rPr>
                <w:rFonts w:ascii="Times New Roman" w:eastAsia="標楷體" w:hAnsi="Times New Roman" w:cs="Times New Roman"/>
                <w:color w:val="000000" w:themeColor="text1"/>
                <w:kern w:val="2"/>
                <w:sz w:val="28"/>
                <w:szCs w:val="28"/>
              </w:rPr>
              <w:t>牌獎</w:t>
            </w:r>
            <w:r w:rsidRPr="00025647">
              <w:rPr>
                <w:rFonts w:ascii="Times New Roman" w:eastAsia="標楷體" w:hAnsi="Times New Roman" w:cs="Times New Roman" w:hint="eastAsia"/>
                <w:color w:val="000000" w:themeColor="text1"/>
                <w:kern w:val="2"/>
                <w:sz w:val="28"/>
                <w:szCs w:val="28"/>
              </w:rPr>
              <w:t>及最佳</w:t>
            </w:r>
            <w:proofErr w:type="gramStart"/>
            <w:r w:rsidRPr="00025647">
              <w:rPr>
                <w:rFonts w:ascii="Times New Roman" w:eastAsia="標楷體" w:hAnsi="Times New Roman" w:cs="Times New Roman" w:hint="eastAsia"/>
                <w:color w:val="000000" w:themeColor="text1"/>
                <w:kern w:val="2"/>
                <w:sz w:val="28"/>
                <w:szCs w:val="28"/>
              </w:rPr>
              <w:t>包容性獎提名</w:t>
            </w:r>
            <w:proofErr w:type="gramEnd"/>
            <w:r w:rsidRPr="00025647">
              <w:rPr>
                <w:rFonts w:ascii="Times New Roman" w:eastAsia="標楷體" w:hAnsi="Times New Roman" w:cs="Times New Roman" w:hint="eastAsia"/>
                <w:color w:val="000000" w:themeColor="text1"/>
                <w:kern w:val="2"/>
                <w:sz w:val="28"/>
                <w:szCs w:val="28"/>
              </w:rPr>
              <w:t>殊榮。同時，打造</w:t>
            </w:r>
            <w:r w:rsidRPr="00025647">
              <w:rPr>
                <w:rFonts w:ascii="Times New Roman" w:eastAsia="標楷體" w:hAnsi="Times New Roman" w:cs="Times New Roman"/>
                <w:color w:val="000000" w:themeColor="text1"/>
                <w:kern w:val="2"/>
                <w:sz w:val="28"/>
                <w:szCs w:val="28"/>
              </w:rPr>
              <w:t>189</w:t>
            </w:r>
            <w:r w:rsidRPr="00025647">
              <w:rPr>
                <w:rFonts w:ascii="Times New Roman" w:eastAsia="標楷體" w:hAnsi="Times New Roman" w:cs="Times New Roman"/>
                <w:color w:val="000000" w:themeColor="text1"/>
                <w:kern w:val="2"/>
                <w:sz w:val="28"/>
                <w:szCs w:val="28"/>
              </w:rPr>
              <w:t>坪創新創業基地，</w:t>
            </w:r>
            <w:r w:rsidRPr="00025647">
              <w:rPr>
                <w:rFonts w:ascii="Times New Roman" w:eastAsia="標楷體" w:hAnsi="Times New Roman" w:cs="Times New Roman" w:hint="eastAsia"/>
                <w:color w:val="000000" w:themeColor="text1"/>
                <w:kern w:val="2"/>
                <w:sz w:val="28"/>
                <w:szCs w:val="28"/>
              </w:rPr>
              <w:t>109</w:t>
            </w:r>
            <w:r w:rsidRPr="00025647">
              <w:rPr>
                <w:rFonts w:ascii="Times New Roman" w:eastAsia="標楷體" w:hAnsi="Times New Roman" w:cs="Times New Roman" w:hint="eastAsia"/>
                <w:color w:val="000000" w:themeColor="text1"/>
                <w:kern w:val="2"/>
                <w:sz w:val="28"/>
                <w:szCs w:val="28"/>
              </w:rPr>
              <w:t>年新設「創新創業學程」，修課人數計</w:t>
            </w:r>
            <w:r w:rsidRPr="00025647">
              <w:rPr>
                <w:rFonts w:ascii="Times New Roman" w:eastAsia="標楷體" w:hAnsi="Times New Roman" w:cs="Times New Roman" w:hint="eastAsia"/>
                <w:color w:val="000000" w:themeColor="text1"/>
                <w:kern w:val="2"/>
                <w:sz w:val="28"/>
                <w:szCs w:val="28"/>
              </w:rPr>
              <w:t>1,311</w:t>
            </w:r>
            <w:r w:rsidRPr="00025647">
              <w:rPr>
                <w:rFonts w:ascii="Times New Roman" w:eastAsia="標楷體" w:hAnsi="Times New Roman" w:cs="Times New Roman" w:hint="eastAsia"/>
                <w:color w:val="000000" w:themeColor="text1"/>
                <w:kern w:val="2"/>
                <w:sz w:val="28"/>
                <w:szCs w:val="28"/>
              </w:rPr>
              <w:t>人；近三年累計輔導創業團隊</w:t>
            </w:r>
            <w:r w:rsidRPr="00025647">
              <w:rPr>
                <w:rFonts w:ascii="Times New Roman" w:eastAsia="標楷體" w:hAnsi="Times New Roman" w:cs="Times New Roman" w:hint="eastAsia"/>
                <w:color w:val="000000" w:themeColor="text1"/>
                <w:kern w:val="2"/>
                <w:sz w:val="28"/>
                <w:szCs w:val="28"/>
              </w:rPr>
              <w:t>66</w:t>
            </w:r>
            <w:r w:rsidRPr="00025647">
              <w:rPr>
                <w:rFonts w:ascii="Times New Roman" w:eastAsia="標楷體" w:hAnsi="Times New Roman" w:cs="Times New Roman" w:hint="eastAsia"/>
                <w:color w:val="000000" w:themeColor="text1"/>
                <w:kern w:val="2"/>
                <w:sz w:val="28"/>
                <w:szCs w:val="28"/>
              </w:rPr>
              <w:t>隊、學生</w:t>
            </w:r>
            <w:r w:rsidRPr="00025647">
              <w:rPr>
                <w:rFonts w:ascii="Times New Roman" w:eastAsia="標楷體" w:hAnsi="Times New Roman" w:cs="Times New Roman" w:hint="eastAsia"/>
                <w:color w:val="000000" w:themeColor="text1"/>
                <w:kern w:val="2"/>
                <w:sz w:val="28"/>
                <w:szCs w:val="28"/>
              </w:rPr>
              <w:t>239</w:t>
            </w:r>
            <w:r w:rsidRPr="00025647">
              <w:rPr>
                <w:rFonts w:ascii="Times New Roman" w:eastAsia="標楷體" w:hAnsi="Times New Roman" w:cs="Times New Roman" w:hint="eastAsia"/>
                <w:color w:val="000000" w:themeColor="text1"/>
                <w:kern w:val="2"/>
                <w:sz w:val="28"/>
                <w:szCs w:val="28"/>
              </w:rPr>
              <w:t>人次，</w:t>
            </w:r>
            <w:r w:rsidRPr="00025647">
              <w:rPr>
                <w:rFonts w:ascii="Times New Roman" w:eastAsia="標楷體" w:hAnsi="Times New Roman" w:cs="Times New Roman"/>
                <w:color w:val="000000" w:themeColor="text1"/>
                <w:kern w:val="2"/>
                <w:sz w:val="28"/>
                <w:szCs w:val="28"/>
              </w:rPr>
              <w:t>提供師生實踐創新創業夢想</w:t>
            </w:r>
            <w:r w:rsidRPr="00025647">
              <w:rPr>
                <w:rFonts w:ascii="Times New Roman" w:eastAsia="標楷體" w:hAnsi="Times New Roman" w:cs="Times New Roman" w:hint="eastAsia"/>
                <w:color w:val="000000" w:themeColor="text1"/>
                <w:kern w:val="2"/>
                <w:sz w:val="28"/>
                <w:szCs w:val="28"/>
              </w:rPr>
              <w:t>。</w:t>
            </w:r>
          </w:p>
          <w:p w:rsidR="008365A9" w:rsidRPr="00025647" w:rsidRDefault="008365A9" w:rsidP="008365A9">
            <w:pPr>
              <w:pStyle w:val="ecmsonormal"/>
              <w:numPr>
                <w:ilvl w:val="0"/>
                <w:numId w:val="46"/>
              </w:numPr>
              <w:shd w:val="clear" w:color="auto" w:fill="FFFFFF"/>
              <w:spacing w:after="0" w:line="440" w:lineRule="exact"/>
              <w:ind w:left="1440" w:hanging="142"/>
              <w:jc w:val="both"/>
              <w:rPr>
                <w:rFonts w:ascii="標楷體" w:eastAsia="標楷體" w:hAnsi="標楷體" w:cs="Times New Roman"/>
                <w:color w:val="000000" w:themeColor="text1"/>
                <w:kern w:val="2"/>
                <w:sz w:val="28"/>
                <w:szCs w:val="28"/>
              </w:rPr>
            </w:pPr>
            <w:r w:rsidRPr="00025647">
              <w:rPr>
                <w:rFonts w:ascii="標楷體" w:eastAsia="標楷體" w:hAnsi="標楷體" w:hint="eastAsia"/>
                <w:color w:val="000000" w:themeColor="text1"/>
                <w:sz w:val="28"/>
                <w:szCs w:val="28"/>
              </w:rPr>
              <w:t>發</w:t>
            </w:r>
            <w:r w:rsidRPr="00025647">
              <w:rPr>
                <w:rFonts w:ascii="Times New Roman" w:eastAsia="標楷體" w:hAnsi="Times New Roman" w:cs="Times New Roman" w:hint="eastAsia"/>
                <w:color w:val="000000" w:themeColor="text1"/>
                <w:kern w:val="2"/>
                <w:sz w:val="28"/>
                <w:szCs w:val="28"/>
              </w:rPr>
              <w:t>展學校特色面向，</w:t>
            </w:r>
            <w:r w:rsidRPr="00025647">
              <w:rPr>
                <w:rFonts w:ascii="Times New Roman" w:eastAsia="標楷體" w:hAnsi="Times New Roman" w:cs="Times New Roman"/>
                <w:color w:val="000000" w:themeColor="text1"/>
                <w:kern w:val="2"/>
                <w:sz w:val="28"/>
                <w:szCs w:val="28"/>
              </w:rPr>
              <w:t>以</w:t>
            </w:r>
            <w:proofErr w:type="gramStart"/>
            <w:r w:rsidRPr="00025647">
              <w:rPr>
                <w:rFonts w:ascii="Times New Roman" w:eastAsia="標楷體" w:hAnsi="Times New Roman" w:cs="Times New Roman"/>
                <w:color w:val="000000" w:themeColor="text1"/>
                <w:kern w:val="2"/>
                <w:sz w:val="28"/>
                <w:szCs w:val="28"/>
              </w:rPr>
              <w:t>介</w:t>
            </w:r>
            <w:proofErr w:type="gramEnd"/>
            <w:r w:rsidRPr="00025647">
              <w:rPr>
                <w:rFonts w:ascii="Times New Roman" w:eastAsia="標楷體" w:hAnsi="Times New Roman" w:cs="Times New Roman"/>
                <w:color w:val="000000" w:themeColor="text1"/>
                <w:kern w:val="2"/>
                <w:sz w:val="28"/>
                <w:szCs w:val="28"/>
              </w:rPr>
              <w:t>接在地產業發展，建立國際</w:t>
            </w:r>
            <w:proofErr w:type="gramStart"/>
            <w:r w:rsidRPr="00025647">
              <w:rPr>
                <w:rFonts w:ascii="Times New Roman" w:eastAsia="標楷體" w:hAnsi="Times New Roman" w:cs="Times New Roman"/>
                <w:color w:val="000000" w:themeColor="text1"/>
                <w:kern w:val="2"/>
                <w:sz w:val="28"/>
                <w:szCs w:val="28"/>
              </w:rPr>
              <w:t>產學鏈</w:t>
            </w:r>
            <w:proofErr w:type="gramEnd"/>
            <w:r w:rsidRPr="00025647">
              <w:rPr>
                <w:rFonts w:ascii="Times New Roman" w:eastAsia="標楷體" w:hAnsi="Times New Roman" w:cs="Times New Roman"/>
                <w:color w:val="000000" w:themeColor="text1"/>
                <w:kern w:val="2"/>
                <w:sz w:val="28"/>
                <w:szCs w:val="28"/>
              </w:rPr>
              <w:t>結為目標</w:t>
            </w:r>
            <w:r w:rsidRPr="00025647">
              <w:rPr>
                <w:rFonts w:ascii="Times New Roman" w:eastAsia="標楷體" w:hAnsi="Times New Roman" w:cs="Times New Roman" w:hint="eastAsia"/>
                <w:color w:val="000000" w:themeColor="text1"/>
                <w:kern w:val="2"/>
                <w:sz w:val="28"/>
                <w:szCs w:val="28"/>
              </w:rPr>
              <w:t>，截至</w:t>
            </w:r>
            <w:r w:rsidRPr="00025647">
              <w:rPr>
                <w:rFonts w:ascii="Times New Roman" w:eastAsia="標楷體" w:hAnsi="Times New Roman" w:cs="Times New Roman" w:hint="eastAsia"/>
                <w:color w:val="000000" w:themeColor="text1"/>
                <w:kern w:val="2"/>
                <w:sz w:val="28"/>
                <w:szCs w:val="28"/>
              </w:rPr>
              <w:t>109</w:t>
            </w:r>
            <w:r w:rsidRPr="00025647">
              <w:rPr>
                <w:rFonts w:ascii="Times New Roman" w:eastAsia="標楷體" w:hAnsi="Times New Roman" w:cs="Times New Roman" w:hint="eastAsia"/>
                <w:color w:val="000000" w:themeColor="text1"/>
                <w:kern w:val="2"/>
                <w:sz w:val="28"/>
                <w:szCs w:val="28"/>
              </w:rPr>
              <w:t>年已成立</w:t>
            </w:r>
            <w:proofErr w:type="gramStart"/>
            <w:r w:rsidRPr="00025647">
              <w:rPr>
                <w:rFonts w:ascii="Times New Roman" w:eastAsia="標楷體" w:hAnsi="Times New Roman" w:cs="Times New Roman" w:hint="eastAsia"/>
                <w:color w:val="000000" w:themeColor="text1"/>
                <w:kern w:val="2"/>
                <w:sz w:val="28"/>
                <w:szCs w:val="28"/>
              </w:rPr>
              <w:t>3</w:t>
            </w:r>
            <w:r w:rsidRPr="00025647">
              <w:rPr>
                <w:rFonts w:ascii="Times New Roman" w:eastAsia="標楷體" w:hAnsi="Times New Roman" w:cs="Times New Roman" w:hint="eastAsia"/>
                <w:color w:val="000000" w:themeColor="text1"/>
                <w:kern w:val="2"/>
                <w:sz w:val="28"/>
                <w:szCs w:val="28"/>
              </w:rPr>
              <w:t>家</w:t>
            </w:r>
            <w:proofErr w:type="gramEnd"/>
            <w:r w:rsidRPr="00025647">
              <w:rPr>
                <w:rFonts w:ascii="Times New Roman" w:eastAsia="標楷體" w:hAnsi="Times New Roman" w:cs="Times New Roman"/>
                <w:color w:val="000000" w:themeColor="text1"/>
                <w:kern w:val="2"/>
                <w:sz w:val="28"/>
                <w:szCs w:val="28"/>
              </w:rPr>
              <w:t>技轉創業公司</w:t>
            </w:r>
            <w:r w:rsidRPr="00025647">
              <w:rPr>
                <w:rFonts w:ascii="Times New Roman" w:eastAsia="標楷體" w:hAnsi="Times New Roman" w:cs="Times New Roman" w:hint="eastAsia"/>
                <w:color w:val="000000" w:themeColor="text1"/>
                <w:kern w:val="2"/>
                <w:sz w:val="28"/>
                <w:szCs w:val="28"/>
              </w:rPr>
              <w:t>，透過教師團隊自主開發之奈米檢測技術協助周邊養殖業者改善魚塭水質檢測，並整合本校深耕多年之</w:t>
            </w:r>
            <w:r w:rsidRPr="00025647">
              <w:rPr>
                <w:rFonts w:ascii="Times New Roman" w:eastAsia="標楷體" w:hAnsi="Times New Roman" w:cs="Times New Roman" w:hint="eastAsia"/>
                <w:color w:val="000000" w:themeColor="text1"/>
                <w:kern w:val="2"/>
                <w:sz w:val="28"/>
                <w:szCs w:val="28"/>
              </w:rPr>
              <w:t>CAD/CAM</w:t>
            </w:r>
            <w:r w:rsidRPr="00025647">
              <w:rPr>
                <w:rFonts w:ascii="Times New Roman" w:eastAsia="標楷體" w:hAnsi="Times New Roman" w:cs="Times New Roman" w:hint="eastAsia"/>
                <w:color w:val="000000" w:themeColor="text1"/>
                <w:kern w:val="2"/>
                <w:sz w:val="28"/>
                <w:szCs w:val="28"/>
              </w:rPr>
              <w:t>研發經驗發展數位牙科中心，與在地診所合作培育技術人才。同時，本校發展</w:t>
            </w:r>
            <w:r w:rsidRPr="00025647">
              <w:rPr>
                <w:rFonts w:ascii="Times New Roman" w:eastAsia="標楷體" w:hAnsi="Times New Roman" w:cs="Times New Roman" w:hint="eastAsia"/>
                <w:color w:val="000000" w:themeColor="text1"/>
                <w:kern w:val="2"/>
                <w:sz w:val="28"/>
                <w:szCs w:val="28"/>
              </w:rPr>
              <w:t>AI</w:t>
            </w:r>
            <w:proofErr w:type="gramStart"/>
            <w:r w:rsidRPr="00025647">
              <w:rPr>
                <w:rFonts w:ascii="Times New Roman" w:eastAsia="標楷體" w:hAnsi="Times New Roman" w:cs="Times New Roman" w:hint="eastAsia"/>
                <w:color w:val="000000" w:themeColor="text1"/>
                <w:kern w:val="2"/>
                <w:sz w:val="28"/>
                <w:szCs w:val="28"/>
              </w:rPr>
              <w:t>跨域應用</w:t>
            </w:r>
            <w:proofErr w:type="gramEnd"/>
            <w:r w:rsidRPr="00025647">
              <w:rPr>
                <w:rFonts w:ascii="Times New Roman" w:eastAsia="標楷體" w:hAnsi="Times New Roman" w:cs="Times New Roman" w:hint="eastAsia"/>
                <w:color w:val="000000" w:themeColor="text1"/>
                <w:kern w:val="2"/>
                <w:sz w:val="28"/>
                <w:szCs w:val="28"/>
              </w:rPr>
              <w:t>，打造智慧法庭、數位人文典藏實驗室、未來金融交易實驗室、智慧理解力實驗室、無人餐廳等</w:t>
            </w:r>
            <w:r w:rsidRPr="00025647">
              <w:rPr>
                <w:rFonts w:ascii="Times New Roman" w:eastAsia="標楷體" w:hAnsi="Times New Roman" w:cs="Times New Roman" w:hint="eastAsia"/>
                <w:color w:val="000000" w:themeColor="text1"/>
                <w:kern w:val="2"/>
                <w:sz w:val="28"/>
                <w:szCs w:val="28"/>
              </w:rPr>
              <w:t>5</w:t>
            </w:r>
            <w:r w:rsidRPr="00025647">
              <w:rPr>
                <w:rFonts w:ascii="Times New Roman" w:eastAsia="標楷體" w:hAnsi="Times New Roman" w:cs="Times New Roman" w:hint="eastAsia"/>
                <w:color w:val="000000" w:themeColor="text1"/>
                <w:kern w:val="2"/>
                <w:sz w:val="28"/>
                <w:szCs w:val="28"/>
              </w:rPr>
              <w:t>個</w:t>
            </w:r>
            <w:r w:rsidRPr="00025647">
              <w:rPr>
                <w:rFonts w:ascii="Times New Roman" w:eastAsia="標楷體" w:hAnsi="Times New Roman" w:cs="Times New Roman" w:hint="eastAsia"/>
                <w:color w:val="000000" w:themeColor="text1"/>
                <w:kern w:val="2"/>
                <w:sz w:val="28"/>
                <w:szCs w:val="28"/>
              </w:rPr>
              <w:t>Living Labs</w:t>
            </w:r>
            <w:r w:rsidRPr="00025647">
              <w:rPr>
                <w:rFonts w:ascii="Times New Roman" w:eastAsia="標楷體" w:hAnsi="Times New Roman" w:cs="Times New Roman" w:hint="eastAsia"/>
                <w:color w:val="000000" w:themeColor="text1"/>
                <w:kern w:val="2"/>
                <w:sz w:val="28"/>
                <w:szCs w:val="28"/>
              </w:rPr>
              <w:t>，也積極與上銀科技、嘉義基督教醫院等單位進行產學合作，並延伸本校人才培育量能，與周邊工業園區廠商進行產業培力，促進技術交流及政府計畫申請經驗分享。透過本校台印</w:t>
            </w:r>
            <w:r w:rsidRPr="00025647">
              <w:rPr>
                <w:rFonts w:ascii="Times New Roman" w:eastAsia="標楷體" w:hAnsi="Times New Roman" w:cs="Times New Roman" w:hint="eastAsia"/>
                <w:color w:val="000000" w:themeColor="text1"/>
                <w:kern w:val="2"/>
                <w:sz w:val="28"/>
                <w:szCs w:val="28"/>
              </w:rPr>
              <w:t>AI</w:t>
            </w:r>
            <w:r w:rsidRPr="00025647">
              <w:rPr>
                <w:rFonts w:ascii="Times New Roman" w:eastAsia="標楷體" w:hAnsi="Times New Roman" w:cs="Times New Roman" w:hint="eastAsia"/>
                <w:color w:val="000000" w:themeColor="text1"/>
                <w:kern w:val="2"/>
                <w:sz w:val="28"/>
                <w:szCs w:val="28"/>
              </w:rPr>
              <w:t>海外科</w:t>
            </w:r>
            <w:proofErr w:type="gramStart"/>
            <w:r w:rsidRPr="00025647">
              <w:rPr>
                <w:rFonts w:ascii="Times New Roman" w:eastAsia="標楷體" w:hAnsi="Times New Roman" w:cs="Times New Roman" w:hint="eastAsia"/>
                <w:color w:val="000000" w:themeColor="text1"/>
                <w:kern w:val="2"/>
                <w:sz w:val="28"/>
                <w:szCs w:val="28"/>
              </w:rPr>
              <w:t>研</w:t>
            </w:r>
            <w:proofErr w:type="gramEnd"/>
            <w:r w:rsidRPr="00025647">
              <w:rPr>
                <w:rFonts w:ascii="Times New Roman" w:eastAsia="標楷體" w:hAnsi="Times New Roman" w:cs="Times New Roman" w:hint="eastAsia"/>
                <w:color w:val="000000" w:themeColor="text1"/>
                <w:kern w:val="2"/>
                <w:sz w:val="28"/>
                <w:szCs w:val="28"/>
              </w:rPr>
              <w:t>中心，深化與印度交流合作，並與該國主要工業集團洽談產學合作。</w:t>
            </w:r>
          </w:p>
          <w:p w:rsidR="008365A9" w:rsidRPr="00025647" w:rsidRDefault="008365A9" w:rsidP="008365A9">
            <w:pPr>
              <w:pStyle w:val="ecmsonormal"/>
              <w:numPr>
                <w:ilvl w:val="0"/>
                <w:numId w:val="46"/>
              </w:numPr>
              <w:shd w:val="clear" w:color="auto" w:fill="FFFFFF"/>
              <w:spacing w:after="0" w:line="440" w:lineRule="exact"/>
              <w:ind w:left="1440" w:hanging="142"/>
              <w:jc w:val="both"/>
              <w:rPr>
                <w:rFonts w:ascii="標楷體" w:eastAsia="標楷體" w:hAnsi="標楷體"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提升高教公共性面向，</w:t>
            </w:r>
            <w:proofErr w:type="gramStart"/>
            <w:r w:rsidRPr="00025647">
              <w:rPr>
                <w:rFonts w:ascii="Times New Roman" w:eastAsia="標楷體" w:hAnsi="Times New Roman" w:cs="Times New Roman" w:hint="eastAsia"/>
                <w:color w:val="000000" w:themeColor="text1"/>
                <w:kern w:val="2"/>
                <w:sz w:val="28"/>
                <w:szCs w:val="28"/>
              </w:rPr>
              <w:t>以</w:t>
            </w:r>
            <w:r w:rsidRPr="00025647">
              <w:rPr>
                <w:rFonts w:ascii="Times New Roman" w:eastAsia="標楷體" w:hAnsi="Times New Roman" w:cs="Times New Roman"/>
                <w:color w:val="000000" w:themeColor="text1"/>
                <w:kern w:val="2"/>
                <w:sz w:val="28"/>
                <w:szCs w:val="28"/>
              </w:rPr>
              <w:t>扶弱</w:t>
            </w:r>
            <w:proofErr w:type="gramEnd"/>
            <w:r w:rsidRPr="00025647">
              <w:rPr>
                <w:rFonts w:ascii="Times New Roman" w:eastAsia="標楷體" w:hAnsi="Times New Roman" w:cs="Times New Roman"/>
                <w:color w:val="000000" w:themeColor="text1"/>
                <w:kern w:val="2"/>
                <w:sz w:val="28"/>
                <w:szCs w:val="28"/>
              </w:rPr>
              <w:t>機制資源整合，強化師生社會鏈結</w:t>
            </w:r>
            <w:r w:rsidRPr="00025647">
              <w:rPr>
                <w:rFonts w:ascii="Times New Roman" w:eastAsia="標楷體" w:hAnsi="Times New Roman" w:cs="Times New Roman" w:hint="eastAsia"/>
                <w:color w:val="000000" w:themeColor="text1"/>
                <w:kern w:val="2"/>
                <w:sz w:val="28"/>
                <w:szCs w:val="28"/>
              </w:rPr>
              <w:t>為目標，</w:t>
            </w:r>
            <w:r w:rsidRPr="00025647">
              <w:rPr>
                <w:rFonts w:ascii="Times New Roman" w:eastAsia="標楷體" w:hAnsi="Times New Roman" w:cs="Times New Roman"/>
                <w:color w:val="000000" w:themeColor="text1"/>
                <w:kern w:val="2"/>
                <w:sz w:val="28"/>
                <w:szCs w:val="28"/>
              </w:rPr>
              <w:t>透過降低篩選標準及多元入學管道，</w:t>
            </w:r>
            <w:r w:rsidRPr="00025647">
              <w:rPr>
                <w:rFonts w:ascii="Times New Roman" w:eastAsia="標楷體" w:hAnsi="Times New Roman" w:cs="Times New Roman"/>
                <w:color w:val="000000" w:themeColor="text1"/>
                <w:kern w:val="2"/>
                <w:sz w:val="28"/>
                <w:szCs w:val="28"/>
              </w:rPr>
              <w:t>109</w:t>
            </w:r>
            <w:r w:rsidRPr="00025647">
              <w:rPr>
                <w:rFonts w:ascii="Times New Roman" w:eastAsia="標楷體" w:hAnsi="Times New Roman" w:cs="Times New Roman"/>
                <w:color w:val="000000" w:themeColor="text1"/>
                <w:kern w:val="2"/>
                <w:sz w:val="28"/>
                <w:szCs w:val="28"/>
              </w:rPr>
              <w:t>學年度學士班經濟及文化不利學生就讀比率已達</w:t>
            </w:r>
            <w:r w:rsidRPr="00025647">
              <w:rPr>
                <w:rFonts w:ascii="Times New Roman" w:eastAsia="標楷體" w:hAnsi="Times New Roman" w:cs="Times New Roman"/>
                <w:color w:val="000000" w:themeColor="text1"/>
                <w:kern w:val="2"/>
                <w:sz w:val="28"/>
                <w:szCs w:val="28"/>
              </w:rPr>
              <w:t>27%</w:t>
            </w:r>
            <w:r w:rsidRPr="00025647">
              <w:rPr>
                <w:rFonts w:ascii="Times New Roman" w:eastAsia="標楷體" w:hAnsi="Times New Roman" w:cs="Times New Roman" w:hint="eastAsia"/>
                <w:color w:val="000000" w:themeColor="text1"/>
                <w:kern w:val="2"/>
                <w:sz w:val="28"/>
                <w:szCs w:val="28"/>
              </w:rPr>
              <w:t>；</w:t>
            </w:r>
            <w:proofErr w:type="gramStart"/>
            <w:r w:rsidRPr="00025647">
              <w:rPr>
                <w:rFonts w:ascii="Times New Roman" w:eastAsia="標楷體" w:hAnsi="Times New Roman" w:cs="Times New Roman"/>
                <w:color w:val="000000" w:themeColor="text1"/>
                <w:kern w:val="2"/>
                <w:sz w:val="28"/>
                <w:szCs w:val="28"/>
              </w:rPr>
              <w:t>線上捐款</w:t>
            </w:r>
            <w:proofErr w:type="gramEnd"/>
            <w:r w:rsidRPr="00025647">
              <w:rPr>
                <w:rFonts w:ascii="Times New Roman" w:eastAsia="標楷體" w:hAnsi="Times New Roman" w:cs="Times New Roman"/>
                <w:color w:val="000000" w:themeColor="text1"/>
                <w:kern w:val="2"/>
                <w:sz w:val="28"/>
                <w:szCs w:val="28"/>
              </w:rPr>
              <w:t>系統</w:t>
            </w:r>
            <w:r w:rsidRPr="00025647">
              <w:rPr>
                <w:rFonts w:ascii="Times New Roman" w:eastAsia="標楷體" w:hAnsi="Times New Roman" w:cs="Times New Roman" w:hint="eastAsia"/>
                <w:color w:val="000000" w:themeColor="text1"/>
                <w:kern w:val="2"/>
                <w:sz w:val="28"/>
                <w:szCs w:val="28"/>
              </w:rPr>
              <w:t>已</w:t>
            </w:r>
            <w:r w:rsidRPr="00025647">
              <w:rPr>
                <w:rFonts w:ascii="Times New Roman" w:eastAsia="標楷體" w:hAnsi="Times New Roman" w:cs="Times New Roman"/>
                <w:color w:val="000000" w:themeColor="text1"/>
                <w:kern w:val="2"/>
                <w:sz w:val="28"/>
                <w:szCs w:val="28"/>
              </w:rPr>
              <w:t>正式上線，扶弱募款額度逐年提升</w:t>
            </w:r>
            <w:r w:rsidRPr="00025647">
              <w:rPr>
                <w:rFonts w:ascii="Times New Roman" w:eastAsia="標楷體" w:hAnsi="Times New Roman" w:cs="Times New Roman" w:hint="eastAsia"/>
                <w:color w:val="000000" w:themeColor="text1"/>
                <w:kern w:val="2"/>
                <w:sz w:val="28"/>
                <w:szCs w:val="28"/>
              </w:rPr>
              <w:t>，</w:t>
            </w:r>
            <w:proofErr w:type="gramStart"/>
            <w:r w:rsidRPr="00025647">
              <w:rPr>
                <w:rFonts w:ascii="Times New Roman" w:eastAsia="標楷體" w:hAnsi="Times New Roman" w:cs="Times New Roman"/>
                <w:color w:val="000000" w:themeColor="text1"/>
                <w:kern w:val="2"/>
                <w:sz w:val="28"/>
                <w:szCs w:val="28"/>
              </w:rPr>
              <w:t>10</w:t>
            </w:r>
            <w:proofErr w:type="gramEnd"/>
            <w:r w:rsidRPr="00025647">
              <w:rPr>
                <w:rFonts w:ascii="Times New Roman" w:eastAsia="標楷體" w:hAnsi="Times New Roman" w:cs="Times New Roman"/>
                <w:color w:val="000000" w:themeColor="text1"/>
                <w:kern w:val="2"/>
                <w:sz w:val="28"/>
                <w:szCs w:val="28"/>
              </w:rPr>
              <w:t>9</w:t>
            </w:r>
            <w:r w:rsidRPr="00025647">
              <w:rPr>
                <w:rFonts w:ascii="Times New Roman" w:eastAsia="標楷體" w:hAnsi="Times New Roman" w:cs="Times New Roman"/>
                <w:color w:val="000000" w:themeColor="text1"/>
                <w:kern w:val="2"/>
                <w:sz w:val="28"/>
                <w:szCs w:val="28"/>
              </w:rPr>
              <w:t>年度相較</w:t>
            </w:r>
            <w:proofErr w:type="gramStart"/>
            <w:r w:rsidRPr="00025647">
              <w:rPr>
                <w:rFonts w:ascii="Times New Roman" w:eastAsia="標楷體" w:hAnsi="Times New Roman" w:cs="Times New Roman"/>
                <w:color w:val="000000" w:themeColor="text1"/>
                <w:kern w:val="2"/>
                <w:sz w:val="28"/>
                <w:szCs w:val="28"/>
              </w:rPr>
              <w:t>10</w:t>
            </w:r>
            <w:proofErr w:type="gramEnd"/>
            <w:r w:rsidRPr="00025647">
              <w:rPr>
                <w:rFonts w:ascii="Times New Roman" w:eastAsia="標楷體" w:hAnsi="Times New Roman" w:cs="Times New Roman"/>
                <w:color w:val="000000" w:themeColor="text1"/>
                <w:kern w:val="2"/>
                <w:sz w:val="28"/>
                <w:szCs w:val="28"/>
              </w:rPr>
              <w:t>6</w:t>
            </w:r>
            <w:r w:rsidRPr="00025647">
              <w:rPr>
                <w:rFonts w:ascii="Times New Roman" w:eastAsia="標楷體" w:hAnsi="Times New Roman" w:cs="Times New Roman"/>
                <w:color w:val="000000" w:themeColor="text1"/>
                <w:kern w:val="2"/>
                <w:sz w:val="28"/>
                <w:szCs w:val="28"/>
              </w:rPr>
              <w:t>年度成長</w:t>
            </w:r>
            <w:r w:rsidRPr="00025647">
              <w:rPr>
                <w:rFonts w:ascii="Times New Roman" w:eastAsia="標楷體" w:hAnsi="Times New Roman" w:cs="Times New Roman"/>
                <w:color w:val="000000" w:themeColor="text1"/>
                <w:kern w:val="2"/>
                <w:sz w:val="28"/>
                <w:szCs w:val="28"/>
              </w:rPr>
              <w:t>317</w:t>
            </w:r>
            <w:r w:rsidRPr="00025647">
              <w:rPr>
                <w:rFonts w:ascii="Times New Roman" w:eastAsia="標楷體" w:hAnsi="Times New Roman" w:cs="Times New Roman" w:hint="eastAsia"/>
                <w:color w:val="000000" w:themeColor="text1"/>
                <w:kern w:val="2"/>
                <w:sz w:val="28"/>
                <w:szCs w:val="28"/>
              </w:rPr>
              <w:t>%</w:t>
            </w:r>
            <w:r w:rsidRPr="00025647">
              <w:rPr>
                <w:rFonts w:ascii="Times New Roman" w:eastAsia="標楷體" w:hAnsi="Times New Roman" w:cs="Times New Roman"/>
                <w:color w:val="000000" w:themeColor="text1"/>
                <w:kern w:val="2"/>
                <w:sz w:val="28"/>
                <w:szCs w:val="28"/>
              </w:rPr>
              <w:t>。</w:t>
            </w:r>
            <w:r w:rsidRPr="00025647">
              <w:rPr>
                <w:rFonts w:ascii="Times New Roman" w:eastAsia="標楷體" w:hAnsi="Times New Roman" w:cs="Times New Roman" w:hint="eastAsia"/>
                <w:color w:val="000000" w:themeColor="text1"/>
                <w:kern w:val="2"/>
                <w:sz w:val="28"/>
                <w:szCs w:val="28"/>
              </w:rPr>
              <w:t>本校建構完善關懷機制，針對新生實施高關懷篩檢，</w:t>
            </w:r>
            <w:proofErr w:type="gramStart"/>
            <w:r w:rsidRPr="00025647">
              <w:rPr>
                <w:rFonts w:ascii="Times New Roman" w:eastAsia="標楷體" w:hAnsi="Times New Roman" w:cs="Times New Roman" w:hint="eastAsia"/>
                <w:color w:val="000000" w:themeColor="text1"/>
                <w:kern w:val="2"/>
                <w:sz w:val="28"/>
                <w:szCs w:val="28"/>
              </w:rPr>
              <w:t>施測率達</w:t>
            </w:r>
            <w:proofErr w:type="gramEnd"/>
            <w:r w:rsidRPr="00025647">
              <w:rPr>
                <w:rFonts w:ascii="Times New Roman" w:eastAsia="標楷體" w:hAnsi="Times New Roman" w:cs="Times New Roman" w:hint="eastAsia"/>
                <w:color w:val="000000" w:themeColor="text1"/>
                <w:kern w:val="2"/>
                <w:sz w:val="28"/>
                <w:szCs w:val="28"/>
              </w:rPr>
              <w:t>95%</w:t>
            </w:r>
            <w:r w:rsidRPr="00025647">
              <w:rPr>
                <w:rFonts w:ascii="Times New Roman" w:eastAsia="標楷體" w:hAnsi="Times New Roman" w:cs="Times New Roman" w:hint="eastAsia"/>
                <w:color w:val="000000" w:themeColor="text1"/>
                <w:kern w:val="2"/>
                <w:sz w:val="28"/>
                <w:szCs w:val="28"/>
              </w:rPr>
              <w:t>以上，辦理</w:t>
            </w:r>
            <w:r w:rsidRPr="00025647">
              <w:rPr>
                <w:rFonts w:ascii="Times New Roman" w:eastAsia="標楷體" w:hAnsi="Times New Roman" w:cs="Times New Roman" w:hint="eastAsia"/>
                <w:color w:val="000000" w:themeColor="text1"/>
                <w:kern w:val="2"/>
                <w:sz w:val="28"/>
                <w:szCs w:val="28"/>
              </w:rPr>
              <w:t>12</w:t>
            </w:r>
            <w:r w:rsidRPr="00025647">
              <w:rPr>
                <w:rFonts w:ascii="Times New Roman" w:eastAsia="標楷體" w:hAnsi="Times New Roman" w:cs="Times New Roman" w:hint="eastAsia"/>
                <w:color w:val="000000" w:themeColor="text1"/>
                <w:kern w:val="2"/>
                <w:sz w:val="28"/>
                <w:szCs w:val="28"/>
              </w:rPr>
              <w:t>場次情緒探索工作坊，建置身障個管系統，透過數據分析釐清學生需求，累計輔導</w:t>
            </w:r>
            <w:r w:rsidRPr="00025647">
              <w:rPr>
                <w:rFonts w:ascii="Times New Roman" w:eastAsia="標楷體" w:hAnsi="Times New Roman" w:cs="Times New Roman" w:hint="eastAsia"/>
                <w:color w:val="000000" w:themeColor="text1"/>
                <w:kern w:val="2"/>
                <w:sz w:val="28"/>
                <w:szCs w:val="28"/>
              </w:rPr>
              <w:t>9</w:t>
            </w:r>
            <w:r w:rsidRPr="00025647">
              <w:rPr>
                <w:rFonts w:ascii="Times New Roman" w:eastAsia="標楷體" w:hAnsi="Times New Roman" w:cs="Times New Roman"/>
                <w:color w:val="000000" w:themeColor="text1"/>
                <w:kern w:val="2"/>
                <w:sz w:val="28"/>
                <w:szCs w:val="28"/>
              </w:rPr>
              <w:t>52</w:t>
            </w:r>
            <w:r w:rsidRPr="00025647">
              <w:rPr>
                <w:rFonts w:ascii="Times New Roman" w:eastAsia="標楷體" w:hAnsi="Times New Roman" w:cs="Times New Roman" w:hint="eastAsia"/>
                <w:color w:val="000000" w:themeColor="text1"/>
                <w:kern w:val="2"/>
                <w:sz w:val="28"/>
                <w:szCs w:val="28"/>
              </w:rPr>
              <w:t>人。</w:t>
            </w:r>
          </w:p>
          <w:p w:rsidR="008365A9" w:rsidRPr="00025647" w:rsidRDefault="008365A9" w:rsidP="008365A9">
            <w:pPr>
              <w:pStyle w:val="ecmsonormal"/>
              <w:numPr>
                <w:ilvl w:val="0"/>
                <w:numId w:val="46"/>
              </w:numPr>
              <w:shd w:val="clear" w:color="auto" w:fill="FFFFFF"/>
              <w:spacing w:after="0" w:line="440" w:lineRule="exact"/>
              <w:ind w:left="1440" w:hanging="142"/>
              <w:jc w:val="both"/>
              <w:rPr>
                <w:rFonts w:ascii="標楷體" w:eastAsia="標楷體" w:hAnsi="標楷體"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善盡社會責任面向</w:t>
            </w:r>
            <w:r w:rsidRPr="00025647">
              <w:rPr>
                <w:rFonts w:ascii="Times New Roman" w:eastAsia="標楷體" w:hAnsi="Times New Roman" w:cs="Times New Roman"/>
                <w:color w:val="000000" w:themeColor="text1"/>
                <w:kern w:val="2"/>
                <w:sz w:val="28"/>
                <w:szCs w:val="28"/>
              </w:rPr>
              <w:t>主軸目標為「在地人文關懷」與「產業提升鏈結」</w:t>
            </w:r>
            <w:r w:rsidRPr="00025647">
              <w:rPr>
                <w:rFonts w:ascii="Times New Roman" w:eastAsia="標楷體" w:hAnsi="Times New Roman" w:cs="Times New Roman" w:hint="eastAsia"/>
                <w:color w:val="000000" w:themeColor="text1"/>
                <w:kern w:val="2"/>
                <w:sz w:val="28"/>
                <w:szCs w:val="28"/>
              </w:rPr>
              <w:t>，</w:t>
            </w:r>
            <w:proofErr w:type="gramStart"/>
            <w:r w:rsidRPr="00025647">
              <w:rPr>
                <w:rFonts w:ascii="Times New Roman" w:eastAsia="標楷體" w:hAnsi="Times New Roman" w:cs="Times New Roman" w:hint="eastAsia"/>
                <w:color w:val="000000" w:themeColor="text1"/>
                <w:kern w:val="2"/>
                <w:sz w:val="28"/>
                <w:szCs w:val="28"/>
              </w:rPr>
              <w:t>109</w:t>
            </w:r>
            <w:proofErr w:type="gramEnd"/>
            <w:r w:rsidRPr="00025647">
              <w:rPr>
                <w:rFonts w:ascii="Times New Roman" w:eastAsia="標楷體" w:hAnsi="Times New Roman" w:cs="Times New Roman" w:hint="eastAsia"/>
                <w:color w:val="000000" w:themeColor="text1"/>
                <w:kern w:val="2"/>
                <w:sz w:val="28"/>
                <w:szCs w:val="28"/>
              </w:rPr>
              <w:t>年度推動</w:t>
            </w:r>
            <w:r w:rsidRPr="00025647">
              <w:rPr>
                <w:rFonts w:ascii="Times New Roman" w:eastAsia="標楷體" w:hAnsi="Times New Roman" w:cs="Times New Roman" w:hint="eastAsia"/>
                <w:color w:val="000000" w:themeColor="text1"/>
                <w:kern w:val="2"/>
                <w:sz w:val="28"/>
                <w:szCs w:val="28"/>
              </w:rPr>
              <w:t>5</w:t>
            </w:r>
            <w:r w:rsidRPr="00025647">
              <w:rPr>
                <w:rFonts w:ascii="Times New Roman" w:eastAsia="標楷體" w:hAnsi="Times New Roman" w:cs="Times New Roman" w:hint="eastAsia"/>
                <w:color w:val="000000" w:themeColor="text1"/>
                <w:kern w:val="2"/>
                <w:sz w:val="28"/>
                <w:szCs w:val="28"/>
              </w:rPr>
              <w:t>個萌芽型計畫（</w:t>
            </w:r>
            <w:r w:rsidRPr="00025647">
              <w:rPr>
                <w:rFonts w:ascii="Times New Roman" w:eastAsia="標楷體" w:hAnsi="Times New Roman" w:cs="Times New Roman" w:hint="eastAsia"/>
                <w:color w:val="000000" w:themeColor="text1"/>
                <w:kern w:val="2"/>
                <w:sz w:val="28"/>
                <w:szCs w:val="28"/>
              </w:rPr>
              <w:t>U</w:t>
            </w:r>
            <w:r w:rsidRPr="00025647">
              <w:rPr>
                <w:rFonts w:ascii="Times New Roman" w:eastAsia="標楷體" w:hAnsi="Times New Roman" w:cs="Times New Roman"/>
                <w:color w:val="000000" w:themeColor="text1"/>
                <w:kern w:val="2"/>
                <w:sz w:val="28"/>
                <w:szCs w:val="28"/>
              </w:rPr>
              <w:t>SR Hub</w:t>
            </w:r>
            <w:r w:rsidRPr="00025647">
              <w:rPr>
                <w:rFonts w:ascii="Times New Roman" w:eastAsia="標楷體" w:hAnsi="Times New Roman" w:cs="Times New Roman" w:hint="eastAsia"/>
                <w:color w:val="000000" w:themeColor="text1"/>
                <w:kern w:val="2"/>
                <w:sz w:val="28"/>
                <w:szCs w:val="28"/>
              </w:rPr>
              <w:t>）鼓勵師生團隊</w:t>
            </w:r>
            <w:proofErr w:type="gramStart"/>
            <w:r w:rsidRPr="00025647">
              <w:rPr>
                <w:rFonts w:ascii="Times New Roman" w:eastAsia="標楷體" w:hAnsi="Times New Roman" w:cs="Times New Roman" w:hint="eastAsia"/>
                <w:color w:val="000000" w:themeColor="text1"/>
                <w:kern w:val="2"/>
                <w:sz w:val="28"/>
                <w:szCs w:val="28"/>
              </w:rPr>
              <w:t>深入</w:t>
            </w:r>
            <w:proofErr w:type="gramEnd"/>
            <w:r w:rsidRPr="00025647">
              <w:rPr>
                <w:rFonts w:ascii="Times New Roman" w:eastAsia="標楷體" w:hAnsi="Times New Roman" w:cs="Times New Roman" w:hint="eastAsia"/>
                <w:color w:val="000000" w:themeColor="text1"/>
                <w:kern w:val="2"/>
                <w:sz w:val="28"/>
                <w:szCs w:val="28"/>
              </w:rPr>
              <w:t>偏鄉部落，以跨領域、</w:t>
            </w:r>
            <w:proofErr w:type="gramStart"/>
            <w:r w:rsidRPr="00025647">
              <w:rPr>
                <w:rFonts w:ascii="Times New Roman" w:eastAsia="標楷體" w:hAnsi="Times New Roman" w:cs="Times New Roman" w:hint="eastAsia"/>
                <w:color w:val="000000" w:themeColor="text1"/>
                <w:kern w:val="2"/>
                <w:sz w:val="28"/>
                <w:szCs w:val="28"/>
              </w:rPr>
              <w:t>跨場</w:t>
            </w:r>
            <w:proofErr w:type="gramEnd"/>
            <w:r w:rsidRPr="00025647">
              <w:rPr>
                <w:rFonts w:ascii="Times New Roman" w:eastAsia="標楷體" w:hAnsi="Times New Roman" w:cs="Times New Roman" w:hint="eastAsia"/>
                <w:color w:val="000000" w:themeColor="text1"/>
                <w:kern w:val="2"/>
                <w:sz w:val="28"/>
                <w:szCs w:val="28"/>
              </w:rPr>
              <w:t>域思維協助地方創生，活化經濟，達到</w:t>
            </w:r>
            <w:proofErr w:type="gramStart"/>
            <w:r w:rsidRPr="00025647">
              <w:rPr>
                <w:rFonts w:ascii="Times New Roman" w:eastAsia="標楷體" w:hAnsi="Times New Roman" w:cs="Times New Roman" w:hint="eastAsia"/>
                <w:color w:val="000000" w:themeColor="text1"/>
                <w:kern w:val="2"/>
                <w:sz w:val="28"/>
                <w:szCs w:val="28"/>
              </w:rPr>
              <w:t>永續共</w:t>
            </w:r>
            <w:proofErr w:type="gramEnd"/>
            <w:r w:rsidRPr="00025647">
              <w:rPr>
                <w:rFonts w:ascii="Times New Roman" w:eastAsia="標楷體" w:hAnsi="Times New Roman" w:cs="Times New Roman" w:hint="eastAsia"/>
                <w:color w:val="000000" w:themeColor="text1"/>
                <w:kern w:val="2"/>
                <w:sz w:val="28"/>
                <w:szCs w:val="28"/>
              </w:rPr>
              <w:t>榮的聯合國</w:t>
            </w:r>
            <w:r w:rsidRPr="00025647">
              <w:rPr>
                <w:rFonts w:ascii="Times New Roman" w:eastAsia="標楷體" w:hAnsi="Times New Roman" w:cs="Times New Roman" w:hint="eastAsia"/>
                <w:color w:val="000000" w:themeColor="text1"/>
                <w:kern w:val="2"/>
                <w:sz w:val="28"/>
                <w:szCs w:val="28"/>
              </w:rPr>
              <w:t>SDGs</w:t>
            </w:r>
            <w:r w:rsidRPr="00025647">
              <w:rPr>
                <w:rFonts w:ascii="Times New Roman" w:eastAsia="標楷體" w:hAnsi="Times New Roman" w:cs="Times New Roman" w:hint="eastAsia"/>
                <w:color w:val="000000" w:themeColor="text1"/>
                <w:kern w:val="2"/>
                <w:sz w:val="28"/>
                <w:szCs w:val="28"/>
              </w:rPr>
              <w:t>目標。同時</w:t>
            </w:r>
            <w:r w:rsidRPr="00025647">
              <w:rPr>
                <w:rFonts w:ascii="Times New Roman" w:eastAsia="標楷體" w:hAnsi="Times New Roman" w:cs="Times New Roman"/>
                <w:color w:val="000000" w:themeColor="text1"/>
                <w:kern w:val="2"/>
                <w:sz w:val="28"/>
                <w:szCs w:val="28"/>
              </w:rPr>
              <w:t>已</w:t>
            </w:r>
            <w:r w:rsidRPr="00025647">
              <w:rPr>
                <w:rFonts w:ascii="Times New Roman" w:eastAsia="標楷體" w:hAnsi="Times New Roman" w:cs="Times New Roman" w:hint="eastAsia"/>
                <w:color w:val="000000" w:themeColor="text1"/>
                <w:kern w:val="2"/>
                <w:sz w:val="28"/>
                <w:szCs w:val="28"/>
              </w:rPr>
              <w:t>發展</w:t>
            </w:r>
            <w:r w:rsidRPr="00025647">
              <w:rPr>
                <w:rFonts w:ascii="Times New Roman" w:eastAsia="標楷體" w:hAnsi="Times New Roman" w:cs="Times New Roman"/>
                <w:color w:val="000000" w:themeColor="text1"/>
                <w:kern w:val="2"/>
                <w:sz w:val="28"/>
                <w:szCs w:val="28"/>
              </w:rPr>
              <w:t>6</w:t>
            </w:r>
            <w:r w:rsidRPr="00025647">
              <w:rPr>
                <w:rFonts w:ascii="Times New Roman" w:eastAsia="標楷體" w:hAnsi="Times New Roman" w:cs="Times New Roman"/>
                <w:color w:val="000000" w:themeColor="text1"/>
                <w:kern w:val="2"/>
                <w:sz w:val="28"/>
                <w:szCs w:val="28"/>
              </w:rPr>
              <w:t>個</w:t>
            </w:r>
            <w:r w:rsidRPr="00025647">
              <w:rPr>
                <w:rFonts w:ascii="Times New Roman" w:eastAsia="標楷體" w:hAnsi="Times New Roman" w:cs="Times New Roman" w:hint="eastAsia"/>
                <w:color w:val="000000" w:themeColor="text1"/>
                <w:kern w:val="2"/>
                <w:sz w:val="28"/>
                <w:szCs w:val="28"/>
              </w:rPr>
              <w:t>社會責任實踐教師</w:t>
            </w:r>
            <w:r w:rsidRPr="00025647">
              <w:rPr>
                <w:rFonts w:ascii="Times New Roman" w:eastAsia="標楷體" w:hAnsi="Times New Roman" w:cs="Times New Roman"/>
                <w:color w:val="000000" w:themeColor="text1"/>
                <w:kern w:val="2"/>
                <w:sz w:val="28"/>
                <w:szCs w:val="28"/>
              </w:rPr>
              <w:t>社群，包括</w:t>
            </w:r>
            <w:r w:rsidRPr="00025647">
              <w:rPr>
                <w:rFonts w:ascii="Times New Roman" w:eastAsia="標楷體" w:hAnsi="Times New Roman" w:cs="Times New Roman" w:hint="eastAsia"/>
                <w:color w:val="000000" w:themeColor="text1"/>
                <w:kern w:val="2"/>
                <w:sz w:val="28"/>
                <w:szCs w:val="28"/>
              </w:rPr>
              <w:t>「</w:t>
            </w:r>
            <w:r w:rsidRPr="00025647">
              <w:rPr>
                <w:rFonts w:ascii="Times New Roman" w:eastAsia="標楷體" w:hAnsi="Times New Roman" w:cs="Times New Roman"/>
                <w:color w:val="000000" w:themeColor="text1"/>
                <w:kern w:val="2"/>
                <w:sz w:val="28"/>
                <w:szCs w:val="28"/>
              </w:rPr>
              <w:t>實驗型</w:t>
            </w:r>
            <w:r w:rsidRPr="00025647">
              <w:rPr>
                <w:rFonts w:ascii="Times New Roman" w:eastAsia="標楷體" w:hAnsi="Times New Roman" w:cs="Times New Roman"/>
                <w:color w:val="000000" w:themeColor="text1"/>
                <w:kern w:val="2"/>
                <w:sz w:val="28"/>
                <w:szCs w:val="28"/>
              </w:rPr>
              <w:lastRenderedPageBreak/>
              <w:t>社會企業</w:t>
            </w:r>
            <w:r w:rsidRPr="00025647">
              <w:rPr>
                <w:rFonts w:ascii="Times New Roman" w:eastAsia="標楷體" w:hAnsi="Times New Roman" w:cs="Times New Roman" w:hint="eastAsia"/>
                <w:color w:val="000000" w:themeColor="text1"/>
                <w:kern w:val="2"/>
                <w:sz w:val="28"/>
                <w:szCs w:val="28"/>
              </w:rPr>
              <w:t>」</w:t>
            </w:r>
            <w:r w:rsidRPr="00025647">
              <w:rPr>
                <w:rFonts w:ascii="Times New Roman" w:eastAsia="標楷體" w:hAnsi="Times New Roman" w:cs="Times New Roman"/>
                <w:color w:val="000000" w:themeColor="text1"/>
                <w:kern w:val="2"/>
                <w:sz w:val="28"/>
                <w:szCs w:val="28"/>
              </w:rPr>
              <w:t>、</w:t>
            </w:r>
            <w:r w:rsidRPr="00025647">
              <w:rPr>
                <w:rFonts w:ascii="Times New Roman" w:eastAsia="標楷體" w:hAnsi="Times New Roman" w:cs="Times New Roman" w:hint="eastAsia"/>
                <w:color w:val="000000" w:themeColor="text1"/>
                <w:kern w:val="2"/>
                <w:sz w:val="28"/>
                <w:szCs w:val="28"/>
              </w:rPr>
              <w:t>「</w:t>
            </w:r>
            <w:r w:rsidRPr="00025647">
              <w:rPr>
                <w:rFonts w:ascii="Times New Roman" w:eastAsia="標楷體" w:hAnsi="Times New Roman" w:cs="Times New Roman"/>
                <w:color w:val="000000" w:themeColor="text1"/>
                <w:kern w:val="2"/>
                <w:sz w:val="28"/>
                <w:szCs w:val="28"/>
              </w:rPr>
              <w:t>偏鄉教育發展</w:t>
            </w:r>
            <w:r w:rsidRPr="00025647">
              <w:rPr>
                <w:rFonts w:ascii="Times New Roman" w:eastAsia="標楷體" w:hAnsi="Times New Roman" w:cs="Times New Roman" w:hint="eastAsia"/>
                <w:color w:val="000000" w:themeColor="text1"/>
                <w:kern w:val="2"/>
                <w:sz w:val="28"/>
                <w:szCs w:val="28"/>
              </w:rPr>
              <w:t>」</w:t>
            </w:r>
            <w:r w:rsidRPr="00025647">
              <w:rPr>
                <w:rFonts w:ascii="Times New Roman" w:eastAsia="標楷體" w:hAnsi="Times New Roman" w:cs="Times New Roman"/>
                <w:color w:val="000000" w:themeColor="text1"/>
                <w:kern w:val="2"/>
                <w:sz w:val="28"/>
                <w:szCs w:val="28"/>
              </w:rPr>
              <w:t>以及</w:t>
            </w:r>
            <w:r w:rsidRPr="00025647">
              <w:rPr>
                <w:rFonts w:ascii="Times New Roman" w:eastAsia="標楷體" w:hAnsi="Times New Roman" w:cs="Times New Roman" w:hint="eastAsia"/>
                <w:color w:val="000000" w:themeColor="text1"/>
                <w:kern w:val="2"/>
                <w:sz w:val="28"/>
                <w:szCs w:val="28"/>
              </w:rPr>
              <w:t>「</w:t>
            </w:r>
            <w:r w:rsidRPr="00025647">
              <w:rPr>
                <w:rFonts w:ascii="Times New Roman" w:eastAsia="標楷體" w:hAnsi="Times New Roman" w:cs="Times New Roman"/>
                <w:color w:val="000000" w:themeColor="text1"/>
                <w:kern w:val="2"/>
                <w:sz w:val="28"/>
                <w:szCs w:val="28"/>
              </w:rPr>
              <w:t>媒體</w:t>
            </w:r>
            <w:r w:rsidRPr="00025647">
              <w:rPr>
                <w:rFonts w:ascii="Times New Roman" w:eastAsia="標楷體" w:hAnsi="Times New Roman" w:cs="Times New Roman" w:hint="eastAsia"/>
                <w:color w:val="000000" w:themeColor="text1"/>
                <w:kern w:val="2"/>
                <w:sz w:val="28"/>
                <w:szCs w:val="28"/>
              </w:rPr>
              <w:t>改革」</w:t>
            </w:r>
            <w:r w:rsidRPr="00025647">
              <w:rPr>
                <w:rFonts w:ascii="Times New Roman" w:eastAsia="標楷體" w:hAnsi="Times New Roman" w:cs="Times New Roman"/>
                <w:color w:val="000000" w:themeColor="text1"/>
                <w:kern w:val="2"/>
                <w:sz w:val="28"/>
                <w:szCs w:val="28"/>
              </w:rPr>
              <w:t>等主題</w:t>
            </w:r>
            <w:r w:rsidRPr="00025647">
              <w:rPr>
                <w:rFonts w:ascii="Times New Roman" w:eastAsia="標楷體" w:hAnsi="Times New Roman" w:cs="Times New Roman" w:hint="eastAsia"/>
                <w:color w:val="000000" w:themeColor="text1"/>
                <w:kern w:val="2"/>
                <w:sz w:val="28"/>
                <w:szCs w:val="28"/>
              </w:rPr>
              <w:t>，透過工作坊、</w:t>
            </w:r>
            <w:proofErr w:type="gramStart"/>
            <w:r w:rsidRPr="00025647">
              <w:rPr>
                <w:rFonts w:ascii="Times New Roman" w:eastAsia="標楷體" w:hAnsi="Times New Roman" w:cs="Times New Roman" w:hint="eastAsia"/>
                <w:color w:val="000000" w:themeColor="text1"/>
                <w:kern w:val="2"/>
                <w:sz w:val="28"/>
                <w:szCs w:val="28"/>
              </w:rPr>
              <w:t>線上討論</w:t>
            </w:r>
            <w:proofErr w:type="gramEnd"/>
            <w:r w:rsidRPr="00025647">
              <w:rPr>
                <w:rFonts w:ascii="Times New Roman" w:eastAsia="標楷體" w:hAnsi="Times New Roman" w:cs="Times New Roman" w:hint="eastAsia"/>
                <w:color w:val="000000" w:themeColor="text1"/>
                <w:kern w:val="2"/>
                <w:sz w:val="28"/>
                <w:szCs w:val="28"/>
              </w:rPr>
              <w:t>等方式，分享教學經驗，提升教學知能。</w:t>
            </w:r>
          </w:p>
          <w:p w:rsidR="00B22D21" w:rsidRPr="00025647" w:rsidRDefault="00623DFF" w:rsidP="00550E28">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標楷體" w:eastAsia="標楷體" w:hAnsi="標楷體" w:hint="eastAsia"/>
                <w:color w:val="000000" w:themeColor="text1"/>
                <w:sz w:val="28"/>
                <w:szCs w:val="28"/>
              </w:rPr>
              <w:t>於學士班辦理特殊選才招生，使具不同教育資歷、有特殊領域專長與潛力</w:t>
            </w:r>
            <w:r w:rsidRPr="00025647">
              <w:rPr>
                <w:rFonts w:hint="eastAsia"/>
                <w:color w:val="000000" w:themeColor="text1"/>
                <w:sz w:val="28"/>
                <w:szCs w:val="28"/>
              </w:rPr>
              <w:t>、</w:t>
            </w:r>
            <w:r w:rsidRPr="00025647">
              <w:rPr>
                <w:rFonts w:ascii="標楷體" w:eastAsia="標楷體" w:hAnsi="標楷體" w:hint="eastAsia"/>
                <w:color w:val="000000" w:themeColor="text1"/>
                <w:sz w:val="28"/>
                <w:szCs w:val="28"/>
                <w:lang w:eastAsia="zh-HK"/>
              </w:rPr>
              <w:t>入學機會較少的</w:t>
            </w:r>
            <w:r w:rsidRPr="00025647">
              <w:rPr>
                <w:rFonts w:ascii="標楷體" w:eastAsia="標楷體" w:hAnsi="標楷體" w:hint="eastAsia"/>
                <w:color w:val="000000" w:themeColor="text1"/>
                <w:sz w:val="28"/>
                <w:szCs w:val="28"/>
              </w:rPr>
              <w:t>弱</w:t>
            </w:r>
            <w:r w:rsidRPr="00025647">
              <w:rPr>
                <w:rFonts w:ascii="標楷體" w:eastAsia="標楷體" w:hAnsi="標楷體" w:hint="eastAsia"/>
                <w:color w:val="000000" w:themeColor="text1"/>
                <w:sz w:val="28"/>
                <w:szCs w:val="28"/>
                <w:lang w:eastAsia="zh-HK"/>
              </w:rPr>
              <w:t>勢</w:t>
            </w:r>
            <w:r w:rsidRPr="00025647">
              <w:rPr>
                <w:rFonts w:ascii="標楷體" w:eastAsia="標楷體" w:hAnsi="標楷體" w:hint="eastAsia"/>
                <w:color w:val="000000" w:themeColor="text1"/>
                <w:sz w:val="28"/>
                <w:szCs w:val="28"/>
              </w:rPr>
              <w:t>學生，能有</w:t>
            </w:r>
            <w:proofErr w:type="gramStart"/>
            <w:r w:rsidRPr="00025647">
              <w:rPr>
                <w:rFonts w:ascii="標楷體" w:eastAsia="標楷體" w:hAnsi="標楷體" w:hint="eastAsia"/>
                <w:color w:val="000000" w:themeColor="text1"/>
                <w:sz w:val="28"/>
                <w:szCs w:val="28"/>
              </w:rPr>
              <w:t>機會升讀大學</w:t>
            </w:r>
            <w:proofErr w:type="gramEnd"/>
            <w:r w:rsidR="00B22D21" w:rsidRPr="00025647">
              <w:rPr>
                <w:rFonts w:ascii="Times New Roman" w:eastAsia="標楷體" w:hAnsi="Times New Roman" w:cs="Times New Roman"/>
                <w:color w:val="000000" w:themeColor="text1"/>
                <w:sz w:val="28"/>
                <w:szCs w:val="28"/>
              </w:rPr>
              <w:t>。</w:t>
            </w:r>
          </w:p>
          <w:p w:rsidR="00454B82" w:rsidRPr="00025647" w:rsidRDefault="00454B82" w:rsidP="00454B82">
            <w:pPr>
              <w:pStyle w:val="ecmsonormal"/>
              <w:numPr>
                <w:ilvl w:val="0"/>
                <w:numId w:val="25"/>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標楷體" w:eastAsia="標楷體" w:hAnsi="標楷體" w:hint="eastAsia"/>
                <w:color w:val="000000" w:themeColor="text1"/>
                <w:sz w:val="28"/>
                <w:szCs w:val="28"/>
                <w:lang w:eastAsia="zh-HK"/>
              </w:rPr>
              <w:t>學士班個人申請招生</w:t>
            </w:r>
            <w:r w:rsidRPr="00025647">
              <w:rPr>
                <w:rFonts w:ascii="標楷體" w:eastAsia="標楷體" w:hAnsi="標楷體" w:hint="eastAsia"/>
                <w:color w:val="000000" w:themeColor="text1"/>
                <w:sz w:val="28"/>
                <w:szCs w:val="28"/>
              </w:rPr>
              <w:t>，</w:t>
            </w:r>
            <w:r w:rsidRPr="00025647">
              <w:rPr>
                <w:rFonts w:ascii="標楷體" w:eastAsia="標楷體" w:hAnsi="標楷體" w:hint="eastAsia"/>
                <w:color w:val="000000" w:themeColor="text1"/>
                <w:sz w:val="28"/>
                <w:szCs w:val="28"/>
                <w:lang w:eastAsia="zh-HK"/>
              </w:rPr>
              <w:t>增設</w:t>
            </w:r>
            <w:r w:rsidRPr="00025647">
              <w:rPr>
                <w:rFonts w:ascii="標楷體" w:eastAsia="標楷體" w:hAnsi="標楷體" w:hint="eastAsia"/>
                <w:color w:val="000000" w:themeColor="text1"/>
                <w:sz w:val="28"/>
                <w:szCs w:val="28"/>
              </w:rPr>
              <w:t>「</w:t>
            </w:r>
            <w:r w:rsidRPr="00025647">
              <w:rPr>
                <w:rFonts w:ascii="標楷體" w:eastAsia="標楷體" w:hAnsi="標楷體" w:hint="eastAsia"/>
                <w:color w:val="000000" w:themeColor="text1"/>
                <w:sz w:val="28"/>
                <w:szCs w:val="28"/>
                <w:lang w:eastAsia="zh-HK"/>
              </w:rPr>
              <w:t>嘉星組」招收經濟與文化不利的經濟</w:t>
            </w:r>
            <w:r w:rsidRPr="00025647">
              <w:rPr>
                <w:rFonts w:ascii="標楷體" w:eastAsia="標楷體" w:hAnsi="標楷體" w:hint="eastAsia"/>
                <w:color w:val="000000" w:themeColor="text1"/>
                <w:sz w:val="28"/>
                <w:szCs w:val="28"/>
              </w:rPr>
              <w:t>弱</w:t>
            </w:r>
            <w:r w:rsidRPr="00025647">
              <w:rPr>
                <w:rFonts w:ascii="標楷體" w:eastAsia="標楷體" w:hAnsi="標楷體" w:hint="eastAsia"/>
                <w:color w:val="000000" w:themeColor="text1"/>
                <w:sz w:val="28"/>
                <w:szCs w:val="28"/>
                <w:lang w:eastAsia="zh-HK"/>
              </w:rPr>
              <w:t>勢學生，並調降該組學測檢定標準，增加其入學機會</w:t>
            </w:r>
            <w:r w:rsidRPr="00025647">
              <w:rPr>
                <w:rFonts w:ascii="Times New Roman" w:eastAsia="標楷體" w:hAnsi="Times New Roman" w:cs="Times New Roman"/>
                <w:color w:val="000000" w:themeColor="text1"/>
                <w:sz w:val="28"/>
                <w:szCs w:val="28"/>
              </w:rPr>
              <w:t>。</w:t>
            </w:r>
          </w:p>
          <w:p w:rsidR="00454B82" w:rsidRPr="00025647" w:rsidRDefault="00454B82" w:rsidP="00454B82">
            <w:pPr>
              <w:pStyle w:val="ecmsonormal"/>
              <w:numPr>
                <w:ilvl w:val="0"/>
                <w:numId w:val="25"/>
              </w:numPr>
              <w:shd w:val="clear" w:color="auto" w:fill="FFFFFF"/>
              <w:tabs>
                <w:tab w:val="left" w:pos="1332"/>
              </w:tabs>
              <w:spacing w:after="0" w:line="440" w:lineRule="exact"/>
              <w:ind w:hanging="32"/>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各項招生考試持續給予低收入考生</w:t>
            </w:r>
            <w:r w:rsidRPr="00025647">
              <w:rPr>
                <w:rFonts w:ascii="Times New Roman" w:eastAsia="標楷體" w:hAnsi="Times New Roman" w:cs="Times New Roman" w:hint="eastAsia"/>
                <w:color w:val="000000" w:themeColor="text1"/>
                <w:sz w:val="28"/>
                <w:szCs w:val="28"/>
              </w:rPr>
              <w:t>、</w:t>
            </w:r>
            <w:r w:rsidRPr="00025647">
              <w:rPr>
                <w:rFonts w:ascii="Times New Roman" w:eastAsia="標楷體" w:hAnsi="Times New Roman" w:cs="Times New Roman"/>
                <w:color w:val="000000" w:themeColor="text1"/>
                <w:sz w:val="28"/>
                <w:szCs w:val="28"/>
              </w:rPr>
              <w:t>中低收入戶考生及特殊境遇家庭考</w:t>
            </w:r>
            <w:r w:rsidRPr="00025647">
              <w:rPr>
                <w:rFonts w:ascii="Times New Roman" w:eastAsia="標楷體" w:hAnsi="Times New Roman" w:cs="Times New Roman" w:hint="eastAsia"/>
                <w:color w:val="000000" w:themeColor="text1"/>
                <w:sz w:val="28"/>
                <w:szCs w:val="28"/>
              </w:rPr>
              <w:t xml:space="preserve"> </w:t>
            </w:r>
          </w:p>
          <w:p w:rsidR="00EE7740" w:rsidRPr="00025647" w:rsidRDefault="00454B82" w:rsidP="00454B82">
            <w:pPr>
              <w:pStyle w:val="ecmsonormal"/>
              <w:shd w:val="clear" w:color="auto" w:fill="FFFFFF"/>
              <w:tabs>
                <w:tab w:val="left" w:pos="1332"/>
              </w:tabs>
              <w:spacing w:after="0" w:line="440" w:lineRule="exact"/>
              <w:ind w:left="905"/>
              <w:jc w:val="both"/>
              <w:rPr>
                <w:rFonts w:ascii="標楷體" w:eastAsia="標楷體" w:hAnsi="標楷體"/>
                <w:color w:val="000000" w:themeColor="text1"/>
                <w:sz w:val="28"/>
                <w:szCs w:val="28"/>
              </w:rPr>
            </w:pPr>
            <w:r w:rsidRPr="00025647">
              <w:rPr>
                <w:rFonts w:ascii="Times New Roman" w:eastAsia="標楷體" w:hAnsi="Times New Roman" w:cs="Times New Roman" w:hint="eastAsia"/>
                <w:color w:val="000000" w:themeColor="text1"/>
                <w:sz w:val="28"/>
                <w:szCs w:val="28"/>
              </w:rPr>
              <w:t xml:space="preserve">   </w:t>
            </w:r>
            <w:r w:rsidRPr="00025647">
              <w:rPr>
                <w:rFonts w:ascii="Times New Roman" w:eastAsia="標楷體" w:hAnsi="Times New Roman" w:cs="Times New Roman"/>
                <w:color w:val="000000" w:themeColor="text1"/>
                <w:sz w:val="28"/>
                <w:szCs w:val="28"/>
              </w:rPr>
              <w:t>生報名費減免之優待。</w:t>
            </w:r>
            <w:proofErr w:type="gramStart"/>
            <w:r w:rsidRPr="00025647">
              <w:rPr>
                <w:rFonts w:ascii="Times New Roman" w:eastAsia="標楷體" w:hAnsi="Times New Roman" w:cs="Times New Roman"/>
                <w:color w:val="000000" w:themeColor="text1"/>
                <w:sz w:val="28"/>
                <w:szCs w:val="28"/>
              </w:rPr>
              <w:t>此外</w:t>
            </w:r>
            <w:r w:rsidRPr="00025647">
              <w:rPr>
                <w:rFonts w:ascii="標楷體" w:eastAsia="標楷體" w:hAnsi="標楷體" w:hint="eastAsia"/>
                <w:color w:val="000000" w:themeColor="text1"/>
                <w:sz w:val="28"/>
                <w:szCs w:val="28"/>
                <w:lang w:eastAsia="zh-HK"/>
              </w:rPr>
              <w:t>，</w:t>
            </w:r>
            <w:proofErr w:type="gramEnd"/>
            <w:r w:rsidRPr="00025647">
              <w:rPr>
                <w:rFonts w:ascii="標楷體" w:eastAsia="標楷體" w:hAnsi="標楷體" w:hint="eastAsia"/>
                <w:color w:val="000000" w:themeColor="text1"/>
                <w:sz w:val="28"/>
                <w:szCs w:val="28"/>
                <w:lang w:eastAsia="zh-HK"/>
              </w:rPr>
              <w:t>於</w:t>
            </w:r>
            <w:r w:rsidRPr="00025647">
              <w:rPr>
                <w:rFonts w:ascii="標楷體" w:eastAsia="標楷體" w:hAnsi="標楷體" w:hint="eastAsia"/>
                <w:color w:val="000000" w:themeColor="text1"/>
                <w:sz w:val="28"/>
                <w:szCs w:val="28"/>
              </w:rPr>
              <w:t>學士班提供</w:t>
            </w:r>
            <w:r w:rsidRPr="00025647">
              <w:rPr>
                <w:rFonts w:ascii="標楷體" w:eastAsia="標楷體" w:hAnsi="標楷體" w:hint="eastAsia"/>
                <w:color w:val="000000" w:themeColor="text1"/>
                <w:sz w:val="28"/>
                <w:szCs w:val="28"/>
                <w:lang w:eastAsia="zh-HK"/>
              </w:rPr>
              <w:t>前述居位於</w:t>
            </w:r>
            <w:r w:rsidRPr="00025647">
              <w:rPr>
                <w:rFonts w:ascii="標楷體" w:eastAsia="標楷體" w:hAnsi="標楷體" w:hint="eastAsia"/>
                <w:color w:val="000000" w:themeColor="text1"/>
                <w:sz w:val="28"/>
                <w:szCs w:val="28"/>
              </w:rPr>
              <w:t>外縣市</w:t>
            </w:r>
            <w:r w:rsidRPr="00025647">
              <w:rPr>
                <w:rFonts w:ascii="標楷體" w:eastAsia="標楷體" w:hAnsi="標楷體" w:hint="eastAsia"/>
                <w:color w:val="000000" w:themeColor="text1"/>
                <w:sz w:val="28"/>
                <w:szCs w:val="28"/>
                <w:lang w:eastAsia="zh-HK"/>
              </w:rPr>
              <w:t>之經濟不</w:t>
            </w:r>
            <w:r w:rsidR="00EE7740" w:rsidRPr="00025647">
              <w:rPr>
                <w:rFonts w:ascii="標楷體" w:eastAsia="標楷體" w:hAnsi="標楷體" w:hint="eastAsia"/>
                <w:color w:val="000000" w:themeColor="text1"/>
                <w:sz w:val="28"/>
                <w:szCs w:val="28"/>
                <w:lang w:eastAsia="zh-HK"/>
              </w:rPr>
              <w:t xml:space="preserve">    </w:t>
            </w:r>
          </w:p>
          <w:p w:rsidR="00EE7740" w:rsidRPr="00025647" w:rsidRDefault="00EE7740" w:rsidP="00EE7740">
            <w:pPr>
              <w:pStyle w:val="ecmsonormal"/>
              <w:shd w:val="clear" w:color="auto" w:fill="FFFFFF"/>
              <w:tabs>
                <w:tab w:val="left" w:pos="1332"/>
              </w:tabs>
              <w:spacing w:after="0" w:line="440" w:lineRule="exact"/>
              <w:ind w:left="905"/>
              <w:jc w:val="both"/>
              <w:rPr>
                <w:rFonts w:ascii="Times New Roman" w:eastAsia="標楷體" w:hAnsi="Times New Roman" w:cs="Times New Roman"/>
                <w:color w:val="000000" w:themeColor="text1"/>
                <w:sz w:val="28"/>
                <w:szCs w:val="28"/>
              </w:rPr>
            </w:pPr>
            <w:r w:rsidRPr="00025647">
              <w:rPr>
                <w:rFonts w:ascii="標楷體" w:eastAsia="標楷體" w:hAnsi="標楷體" w:hint="eastAsia"/>
                <w:color w:val="000000" w:themeColor="text1"/>
                <w:sz w:val="28"/>
                <w:szCs w:val="28"/>
              </w:rPr>
              <w:t xml:space="preserve">   </w:t>
            </w:r>
            <w:r w:rsidR="00454B82" w:rsidRPr="00025647">
              <w:rPr>
                <w:rFonts w:ascii="標楷體" w:eastAsia="標楷體" w:hAnsi="標楷體" w:hint="eastAsia"/>
                <w:color w:val="000000" w:themeColor="text1"/>
                <w:sz w:val="28"/>
                <w:szCs w:val="28"/>
              </w:rPr>
              <w:t>利考生，</w:t>
            </w:r>
            <w:r w:rsidR="00454B82" w:rsidRPr="00025647">
              <w:rPr>
                <w:rFonts w:ascii="標楷體" w:eastAsia="標楷體" w:hAnsi="標楷體" w:hint="eastAsia"/>
                <w:color w:val="000000" w:themeColor="text1"/>
                <w:sz w:val="28"/>
                <w:szCs w:val="28"/>
                <w:lang w:eastAsia="zh-HK"/>
              </w:rPr>
              <w:t>參與應試的</w:t>
            </w:r>
            <w:r w:rsidR="00454B82" w:rsidRPr="00025647">
              <w:rPr>
                <w:rFonts w:ascii="標楷體" w:eastAsia="標楷體" w:hAnsi="標楷體" w:hint="eastAsia"/>
                <w:color w:val="000000" w:themeColor="text1"/>
                <w:sz w:val="28"/>
                <w:szCs w:val="28"/>
              </w:rPr>
              <w:t>住宿</w:t>
            </w:r>
            <w:r w:rsidR="00454B82" w:rsidRPr="00025647">
              <w:rPr>
                <w:rFonts w:ascii="標楷體" w:eastAsia="標楷體" w:hAnsi="標楷體" w:hint="eastAsia"/>
                <w:color w:val="000000" w:themeColor="text1"/>
                <w:sz w:val="28"/>
                <w:szCs w:val="28"/>
                <w:lang w:eastAsia="zh-HK"/>
              </w:rPr>
              <w:t>與</w:t>
            </w:r>
            <w:r w:rsidR="00454B82" w:rsidRPr="00025647">
              <w:rPr>
                <w:rFonts w:ascii="標楷體" w:eastAsia="標楷體" w:hAnsi="標楷體" w:hint="eastAsia"/>
                <w:color w:val="000000" w:themeColor="text1"/>
                <w:sz w:val="28"/>
                <w:szCs w:val="28"/>
              </w:rPr>
              <w:t>交通費補助</w:t>
            </w:r>
            <w:r w:rsidR="00454B82" w:rsidRPr="00025647">
              <w:rPr>
                <w:rFonts w:ascii="Times New Roman" w:eastAsia="標楷體" w:hAnsi="Times New Roman" w:cs="Times New Roman"/>
                <w:color w:val="000000" w:themeColor="text1"/>
                <w:sz w:val="28"/>
                <w:szCs w:val="28"/>
              </w:rPr>
              <w:t>。</w:t>
            </w:r>
          </w:p>
          <w:p w:rsidR="00EE7740" w:rsidRPr="00025647" w:rsidRDefault="00AD7673" w:rsidP="00EE7740">
            <w:pPr>
              <w:pStyle w:val="ecmsonormal"/>
              <w:shd w:val="clear" w:color="auto" w:fill="FFFFFF"/>
              <w:tabs>
                <w:tab w:val="left" w:pos="1332"/>
              </w:tabs>
              <w:spacing w:after="0" w:line="440" w:lineRule="exact"/>
              <w:ind w:left="905"/>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hint="eastAsia"/>
                <w:color w:val="000000" w:themeColor="text1"/>
                <w:sz w:val="28"/>
                <w:szCs w:val="28"/>
              </w:rPr>
              <w:t>11.</w:t>
            </w:r>
            <w:r w:rsidRPr="00025647">
              <w:rPr>
                <w:rFonts w:ascii="Times New Roman" w:eastAsia="標楷體" w:hAnsi="Times New Roman" w:cs="Times New Roman" w:hint="eastAsia"/>
                <w:color w:val="000000" w:themeColor="text1"/>
                <w:sz w:val="28"/>
                <w:szCs w:val="28"/>
              </w:rPr>
              <w:t>透過專利申請補助鼓勵創新。</w:t>
            </w:r>
          </w:p>
          <w:p w:rsidR="00EE7740" w:rsidRPr="00025647" w:rsidRDefault="00AD7673" w:rsidP="00EE7740">
            <w:pPr>
              <w:pStyle w:val="ecmsonormal"/>
              <w:shd w:val="clear" w:color="auto" w:fill="FFFFFF"/>
              <w:tabs>
                <w:tab w:val="left" w:pos="1332"/>
              </w:tabs>
              <w:spacing w:after="0" w:line="440" w:lineRule="exact"/>
              <w:ind w:left="905"/>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hint="eastAsia"/>
                <w:color w:val="000000" w:themeColor="text1"/>
                <w:sz w:val="28"/>
                <w:szCs w:val="28"/>
              </w:rPr>
              <w:t>12.</w:t>
            </w:r>
            <w:r w:rsidRPr="00025647">
              <w:rPr>
                <w:rFonts w:ascii="Times New Roman" w:eastAsia="標楷體" w:hAnsi="Times New Roman" w:cs="Times New Roman" w:hint="eastAsia"/>
                <w:color w:val="000000" w:themeColor="text1"/>
                <w:sz w:val="28"/>
                <w:szCs w:val="28"/>
              </w:rPr>
              <w:t>辦理跨領域研究團隊育成補助，以整合與運用校內資源進行創新研究。</w:t>
            </w:r>
          </w:p>
          <w:p w:rsidR="00EE7740" w:rsidRPr="00025647" w:rsidRDefault="00AD7673" w:rsidP="00EE7740">
            <w:pPr>
              <w:pStyle w:val="ecmsonormal"/>
              <w:shd w:val="clear" w:color="auto" w:fill="FFFFFF"/>
              <w:tabs>
                <w:tab w:val="left" w:pos="1332"/>
              </w:tabs>
              <w:spacing w:after="0" w:line="440" w:lineRule="exact"/>
              <w:ind w:left="905"/>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hint="eastAsia"/>
                <w:color w:val="000000" w:themeColor="text1"/>
                <w:sz w:val="28"/>
                <w:szCs w:val="28"/>
              </w:rPr>
              <w:t>13.</w:t>
            </w:r>
            <w:r w:rsidRPr="00025647">
              <w:rPr>
                <w:rFonts w:ascii="Times New Roman" w:eastAsia="標楷體" w:hAnsi="Times New Roman" w:cs="Times New Roman" w:hint="eastAsia"/>
                <w:color w:val="000000" w:themeColor="text1"/>
                <w:sz w:val="28"/>
                <w:szCs w:val="28"/>
              </w:rPr>
              <w:t>鼓勵教師參加</w:t>
            </w:r>
            <w:proofErr w:type="gramStart"/>
            <w:r w:rsidRPr="00025647">
              <w:rPr>
                <w:rFonts w:ascii="Times New Roman" w:eastAsia="標楷體" w:hAnsi="Times New Roman" w:cs="Times New Roman" w:hint="eastAsia"/>
                <w:color w:val="000000" w:themeColor="text1"/>
                <w:sz w:val="28"/>
                <w:szCs w:val="28"/>
              </w:rPr>
              <w:t>臺綜大</w:t>
            </w:r>
            <w:proofErr w:type="gramEnd"/>
            <w:r w:rsidRPr="00025647">
              <w:rPr>
                <w:rFonts w:ascii="Times New Roman" w:eastAsia="標楷體" w:hAnsi="Times New Roman" w:cs="Times New Roman" w:hint="eastAsia"/>
                <w:color w:val="000000" w:themeColor="text1"/>
                <w:sz w:val="28"/>
                <w:szCs w:val="28"/>
              </w:rPr>
              <w:t>跨校間交流活動，以提高教師參與學術研究之相關項</w:t>
            </w:r>
            <w:r w:rsidR="00EE7740" w:rsidRPr="00025647">
              <w:rPr>
                <w:rFonts w:ascii="Times New Roman" w:eastAsia="標楷體" w:hAnsi="Times New Roman" w:cs="Times New Roman" w:hint="eastAsia"/>
                <w:color w:val="000000" w:themeColor="text1"/>
                <w:sz w:val="28"/>
                <w:szCs w:val="28"/>
              </w:rPr>
              <w:t xml:space="preserve"> </w:t>
            </w:r>
          </w:p>
          <w:p w:rsidR="00AD7673" w:rsidRPr="00025647" w:rsidRDefault="00AD7673" w:rsidP="00EE7740">
            <w:pPr>
              <w:pStyle w:val="ecmsonormal"/>
              <w:shd w:val="clear" w:color="auto" w:fill="FFFFFF"/>
              <w:tabs>
                <w:tab w:val="left" w:pos="1332"/>
              </w:tabs>
              <w:spacing w:after="0" w:line="440" w:lineRule="exact"/>
              <w:ind w:left="1276"/>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hint="eastAsia"/>
                <w:color w:val="000000" w:themeColor="text1"/>
                <w:sz w:val="28"/>
                <w:szCs w:val="28"/>
              </w:rPr>
              <w:t>目，以增強研究能量與合作機會。</w:t>
            </w:r>
          </w:p>
          <w:p w:rsidR="00B22D21" w:rsidRPr="00025647" w:rsidRDefault="00B22D21" w:rsidP="00550E28">
            <w:pPr>
              <w:pStyle w:val="ecmsonormal"/>
              <w:shd w:val="clear" w:color="auto" w:fill="FFFFFF"/>
              <w:spacing w:after="0" w:line="440" w:lineRule="exact"/>
              <w:ind w:leftChars="236" w:left="566"/>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w:t>
            </w:r>
            <w:r w:rsidRPr="00025647">
              <w:rPr>
                <w:rFonts w:ascii="Times New Roman" w:eastAsia="標楷體" w:hAnsi="Times New Roman" w:cs="Times New Roman"/>
                <w:color w:val="000000" w:themeColor="text1"/>
                <w:sz w:val="28"/>
                <w:szCs w:val="28"/>
              </w:rPr>
              <w:t>二</w:t>
            </w:r>
            <w:r w:rsidRPr="00025647">
              <w:rPr>
                <w:rFonts w:ascii="Times New Roman" w:eastAsia="標楷體" w:hAnsi="Times New Roman" w:cs="Times New Roman"/>
                <w:color w:val="000000" w:themeColor="text1"/>
                <w:sz w:val="28"/>
                <w:szCs w:val="28"/>
              </w:rPr>
              <w:t>)</w:t>
            </w:r>
            <w:r w:rsidRPr="00025647">
              <w:rPr>
                <w:rFonts w:ascii="Times New Roman" w:eastAsia="標楷體" w:hAnsi="Times New Roman" w:cs="Times New Roman"/>
                <w:color w:val="000000" w:themeColor="text1"/>
                <w:sz w:val="28"/>
                <w:szCs w:val="28"/>
              </w:rPr>
              <w:t>學生事務與輔導工作之強化</w:t>
            </w:r>
            <w:r w:rsidR="00F31511" w:rsidRPr="00025647">
              <w:rPr>
                <w:rFonts w:ascii="Times New Roman" w:eastAsia="標楷體" w:hAnsi="Times New Roman" w:cs="Times New Roman" w:hint="eastAsia"/>
                <w:color w:val="000000" w:themeColor="text1"/>
                <w:sz w:val="28"/>
                <w:szCs w:val="28"/>
              </w:rPr>
              <w:t>(</w:t>
            </w:r>
            <w:r w:rsidR="00F31511" w:rsidRPr="00025647">
              <w:rPr>
                <w:rFonts w:ascii="Times New Roman" w:eastAsia="標楷體" w:hAnsi="Times New Roman" w:cs="Times New Roman" w:hint="eastAsia"/>
                <w:color w:val="000000" w:themeColor="text1"/>
                <w:sz w:val="28"/>
                <w:szCs w:val="28"/>
              </w:rPr>
              <w:t>學</w:t>
            </w:r>
            <w:proofErr w:type="gramStart"/>
            <w:r w:rsidR="00F31511" w:rsidRPr="00025647">
              <w:rPr>
                <w:rFonts w:ascii="Times New Roman" w:eastAsia="標楷體" w:hAnsi="Times New Roman" w:cs="Times New Roman" w:hint="eastAsia"/>
                <w:color w:val="000000" w:themeColor="text1"/>
                <w:sz w:val="28"/>
                <w:szCs w:val="28"/>
              </w:rPr>
              <w:t>務</w:t>
            </w:r>
            <w:proofErr w:type="gramEnd"/>
            <w:r w:rsidR="00F31511" w:rsidRPr="00025647">
              <w:rPr>
                <w:rFonts w:ascii="Times New Roman" w:eastAsia="標楷體" w:hAnsi="Times New Roman" w:cs="Times New Roman" w:hint="eastAsia"/>
                <w:color w:val="000000" w:themeColor="text1"/>
                <w:sz w:val="28"/>
                <w:szCs w:val="28"/>
              </w:rPr>
              <w:t>處</w:t>
            </w:r>
            <w:r w:rsidR="00F31511" w:rsidRPr="00025647">
              <w:rPr>
                <w:rFonts w:cs="Times New Roman" w:hint="eastAsia"/>
                <w:color w:val="000000" w:themeColor="text1"/>
                <w:sz w:val="28"/>
                <w:szCs w:val="28"/>
              </w:rPr>
              <w:t>、</w:t>
            </w:r>
            <w:r w:rsidR="00F31511" w:rsidRPr="00025647">
              <w:rPr>
                <w:rFonts w:ascii="Times New Roman" w:eastAsia="標楷體" w:hAnsi="Times New Roman" w:cs="Times New Roman" w:hint="eastAsia"/>
                <w:color w:val="000000" w:themeColor="text1"/>
                <w:sz w:val="28"/>
                <w:szCs w:val="28"/>
              </w:rPr>
              <w:t>圖書館及輔導中心</w:t>
            </w:r>
            <w:r w:rsidR="00F31511" w:rsidRPr="00025647">
              <w:rPr>
                <w:rFonts w:ascii="Times New Roman" w:eastAsia="標楷體" w:hAnsi="Times New Roman" w:cs="Times New Roman" w:hint="eastAsia"/>
                <w:color w:val="000000" w:themeColor="text1"/>
                <w:sz w:val="28"/>
                <w:szCs w:val="28"/>
              </w:rPr>
              <w:t>)</w:t>
            </w:r>
          </w:p>
          <w:p w:rsidR="00B22D21" w:rsidRPr="00025647" w:rsidRDefault="00B22D21" w:rsidP="00550E28">
            <w:pPr>
              <w:pStyle w:val="ecmsonormal"/>
              <w:shd w:val="clear" w:color="auto" w:fill="FFFFFF"/>
              <w:spacing w:after="0" w:line="440" w:lineRule="exact"/>
              <w:ind w:leftChars="413" w:left="991"/>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學生事務輔導工作秉持「積極、創新、修德、</w:t>
            </w:r>
            <w:proofErr w:type="gramStart"/>
            <w:r w:rsidRPr="00025647">
              <w:rPr>
                <w:rFonts w:ascii="Times New Roman" w:eastAsia="標楷體" w:hAnsi="Times New Roman" w:cs="Times New Roman"/>
                <w:color w:val="000000" w:themeColor="text1"/>
                <w:sz w:val="28"/>
                <w:szCs w:val="28"/>
              </w:rPr>
              <w:t>澤人</w:t>
            </w:r>
            <w:proofErr w:type="gramEnd"/>
            <w:r w:rsidRPr="00025647">
              <w:rPr>
                <w:rFonts w:ascii="Times New Roman" w:eastAsia="標楷體" w:hAnsi="Times New Roman" w:cs="Times New Roman"/>
                <w:color w:val="000000" w:themeColor="text1"/>
                <w:sz w:val="28"/>
                <w:szCs w:val="28"/>
              </w:rPr>
              <w:t>」之校訓，建立本校和諧奮發之校園文化，每年並培育出</w:t>
            </w:r>
            <w:proofErr w:type="gramStart"/>
            <w:r w:rsidRPr="00025647">
              <w:rPr>
                <w:rFonts w:ascii="Times New Roman" w:eastAsia="標楷體" w:hAnsi="Times New Roman" w:cs="Times New Roman"/>
                <w:color w:val="000000" w:themeColor="text1"/>
                <w:sz w:val="28"/>
                <w:szCs w:val="28"/>
              </w:rPr>
              <w:t>無數</w:t>
            </w:r>
            <w:proofErr w:type="gramEnd"/>
            <w:r w:rsidRPr="00025647">
              <w:rPr>
                <w:rFonts w:ascii="Times New Roman" w:eastAsia="標楷體" w:hAnsi="Times New Roman" w:cs="Times New Roman"/>
                <w:color w:val="000000" w:themeColor="text1"/>
                <w:sz w:val="28"/>
                <w:szCs w:val="28"/>
              </w:rPr>
              <w:t>「學有專精」、「服務貢獻社會」之卓越學生，其具體成效如下：</w:t>
            </w:r>
          </w:p>
          <w:p w:rsidR="003303C8" w:rsidRPr="00025647" w:rsidRDefault="003303C8" w:rsidP="003303C8">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建立完整之助學服務</w:t>
            </w:r>
            <w:r w:rsidRPr="00025647">
              <w:rPr>
                <w:rFonts w:ascii="Times New Roman" w:eastAsia="標楷體" w:hAnsi="Times New Roman" w:cs="Times New Roman"/>
                <w:color w:val="000000" w:themeColor="text1"/>
                <w:sz w:val="28"/>
                <w:szCs w:val="28"/>
              </w:rPr>
              <w:t>:</w:t>
            </w:r>
            <w:r w:rsidRPr="00025647">
              <w:rPr>
                <w:rFonts w:ascii="Times New Roman" w:eastAsia="標楷體" w:hAnsi="Times New Roman" w:cs="Times New Roman"/>
                <w:color w:val="000000" w:themeColor="text1"/>
                <w:sz w:val="28"/>
                <w:szCs w:val="28"/>
              </w:rPr>
              <w:t>包括</w:t>
            </w:r>
            <w:r w:rsidRPr="00025647">
              <w:rPr>
                <w:rFonts w:ascii="Times New Roman" w:eastAsia="標楷體" w:hAnsi="Times New Roman" w:cs="Times New Roman" w:hint="eastAsia"/>
                <w:color w:val="000000" w:themeColor="text1"/>
                <w:sz w:val="28"/>
                <w:szCs w:val="28"/>
              </w:rPr>
              <w:t>弱勢學生助學金、</w:t>
            </w:r>
            <w:r w:rsidRPr="00025647">
              <w:rPr>
                <w:rFonts w:ascii="Times New Roman" w:eastAsia="標楷體" w:hAnsi="Times New Roman" w:cs="Times New Roman"/>
                <w:color w:val="000000" w:themeColor="text1"/>
                <w:sz w:val="28"/>
                <w:szCs w:val="28"/>
              </w:rPr>
              <w:t>弱勢學生生活助學金</w:t>
            </w:r>
            <w:r w:rsidRPr="00025647">
              <w:rPr>
                <w:rFonts w:ascii="Times New Roman" w:eastAsia="標楷體" w:hAnsi="Times New Roman" w:cs="Times New Roman" w:hint="eastAsia"/>
                <w:color w:val="000000" w:themeColor="text1"/>
                <w:sz w:val="28"/>
                <w:szCs w:val="28"/>
              </w:rPr>
              <w:t>、低收入戶學生免住宿費、校外住宿租金補貼、</w:t>
            </w:r>
            <w:proofErr w:type="gramStart"/>
            <w:r w:rsidRPr="00025647">
              <w:rPr>
                <w:rFonts w:ascii="Times New Roman" w:eastAsia="標楷體" w:hAnsi="Times New Roman" w:cs="Times New Roman" w:hint="eastAsia"/>
                <w:color w:val="000000" w:themeColor="text1"/>
                <w:sz w:val="28"/>
                <w:szCs w:val="28"/>
              </w:rPr>
              <w:t>嘉星學生</w:t>
            </w:r>
            <w:proofErr w:type="gramEnd"/>
            <w:r w:rsidRPr="00025647">
              <w:rPr>
                <w:rFonts w:ascii="Times New Roman" w:eastAsia="標楷體" w:hAnsi="Times New Roman" w:cs="Times New Roman" w:hint="eastAsia"/>
                <w:color w:val="000000" w:themeColor="text1"/>
                <w:sz w:val="28"/>
                <w:szCs w:val="28"/>
              </w:rPr>
              <w:t>生活輔導助學金</w:t>
            </w:r>
            <w:r w:rsidRPr="00025647">
              <w:rPr>
                <w:rFonts w:ascii="Times New Roman" w:eastAsia="標楷體" w:hAnsi="Times New Roman" w:cs="Times New Roman"/>
                <w:color w:val="000000" w:themeColor="text1"/>
                <w:sz w:val="28"/>
                <w:szCs w:val="28"/>
              </w:rPr>
              <w:t>、學生工讀助學金、碩博士生獎助學金、校長獎、學生急難救助金、特殊教育學生獎助學金、軍公教遺族公費等。</w:t>
            </w:r>
          </w:p>
          <w:p w:rsidR="00B22D21" w:rsidRPr="00025647" w:rsidRDefault="00B22D21" w:rsidP="00550E28">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推展學生社團及課外活動，包括：</w:t>
            </w:r>
          </w:p>
          <w:p w:rsidR="00B22D21" w:rsidRPr="00025647" w:rsidRDefault="00B22D21" w:rsidP="00550E28">
            <w:pPr>
              <w:pStyle w:val="ecmsonormal"/>
              <w:numPr>
                <w:ilvl w:val="0"/>
                <w:numId w:val="28"/>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學生社團領導及企劃能力。</w:t>
            </w:r>
          </w:p>
          <w:p w:rsidR="00B22D21" w:rsidRPr="00025647" w:rsidRDefault="00B22D21" w:rsidP="00550E28">
            <w:pPr>
              <w:pStyle w:val="ecmsonormal"/>
              <w:numPr>
                <w:ilvl w:val="0"/>
                <w:numId w:val="28"/>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輔導學生團體規劃執行大型活動。</w:t>
            </w:r>
          </w:p>
          <w:p w:rsidR="00B22D21" w:rsidRPr="00025647" w:rsidRDefault="00B22D21" w:rsidP="00550E28">
            <w:pPr>
              <w:pStyle w:val="ecmsonormal"/>
              <w:numPr>
                <w:ilvl w:val="0"/>
                <w:numId w:val="28"/>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培養學生創意及執行能力。</w:t>
            </w:r>
          </w:p>
          <w:p w:rsidR="00B22D21" w:rsidRPr="00025647" w:rsidRDefault="00B22D21" w:rsidP="00550E28">
            <w:pPr>
              <w:pStyle w:val="ecmsonormal"/>
              <w:numPr>
                <w:ilvl w:val="0"/>
                <w:numId w:val="28"/>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增進與社區交流、校際合作及擴展視野，鼓勵學生參與志願服務。</w:t>
            </w:r>
          </w:p>
          <w:p w:rsidR="00B22D21" w:rsidRPr="00025647" w:rsidRDefault="00B22D21" w:rsidP="00550E28">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落實學生安全教育，包括：</w:t>
            </w:r>
          </w:p>
          <w:p w:rsidR="00B22D21" w:rsidRPr="00025647" w:rsidRDefault="00B22D21" w:rsidP="00550E28">
            <w:pPr>
              <w:pStyle w:val="ecmsonormal"/>
              <w:numPr>
                <w:ilvl w:val="0"/>
                <w:numId w:val="29"/>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防震防災演練，強化危安處理機制。</w:t>
            </w:r>
          </w:p>
          <w:p w:rsidR="00B22D21" w:rsidRPr="00025647" w:rsidRDefault="00B22D21" w:rsidP="00550E28">
            <w:pPr>
              <w:pStyle w:val="ecmsonormal"/>
              <w:numPr>
                <w:ilvl w:val="0"/>
                <w:numId w:val="29"/>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加強交通安全宣導。</w:t>
            </w:r>
          </w:p>
          <w:p w:rsidR="00B22D21" w:rsidRPr="00025647" w:rsidRDefault="00B22D21" w:rsidP="00550E28">
            <w:pPr>
              <w:pStyle w:val="ecmsonormal"/>
              <w:numPr>
                <w:ilvl w:val="0"/>
                <w:numId w:val="29"/>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辦理校園春暉教育，落實反毒反菸教育，並進行社區國中小反毒宣傳活</w:t>
            </w:r>
            <w:r w:rsidRPr="00025647">
              <w:rPr>
                <w:rFonts w:ascii="Times New Roman" w:eastAsia="標楷體" w:hAnsi="Times New Roman" w:cs="Times New Roman"/>
                <w:color w:val="000000" w:themeColor="text1"/>
                <w:sz w:val="28"/>
                <w:szCs w:val="28"/>
              </w:rPr>
              <w:lastRenderedPageBreak/>
              <w:t>動。</w:t>
            </w:r>
          </w:p>
          <w:p w:rsidR="00B22D21" w:rsidRPr="00025647" w:rsidRDefault="00B22D21" w:rsidP="00550E28">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提供學生職</w:t>
            </w:r>
            <w:proofErr w:type="gramStart"/>
            <w:r w:rsidRPr="00025647">
              <w:rPr>
                <w:rFonts w:ascii="Times New Roman" w:eastAsia="標楷體" w:hAnsi="Times New Roman" w:cs="Times New Roman"/>
                <w:color w:val="000000" w:themeColor="text1"/>
                <w:sz w:val="28"/>
                <w:szCs w:val="28"/>
              </w:rPr>
              <w:t>涯</w:t>
            </w:r>
            <w:proofErr w:type="gramEnd"/>
            <w:r w:rsidRPr="00025647">
              <w:rPr>
                <w:rFonts w:ascii="Times New Roman" w:eastAsia="標楷體" w:hAnsi="Times New Roman" w:cs="Times New Roman"/>
                <w:color w:val="000000" w:themeColor="text1"/>
                <w:sz w:val="28"/>
                <w:szCs w:val="28"/>
              </w:rPr>
              <w:t>輔導資源以利未來職涯規劃，包括：</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hint="eastAsia"/>
                <w:color w:val="000000" w:themeColor="text1"/>
                <w:sz w:val="28"/>
                <w:szCs w:val="28"/>
              </w:rPr>
              <w:t>提供</w:t>
            </w:r>
            <w:r w:rsidRPr="00025647">
              <w:rPr>
                <w:rFonts w:ascii="Times New Roman" w:eastAsia="標楷體" w:hAnsi="Times New Roman" w:cs="Times New Roman" w:hint="eastAsia"/>
                <w:color w:val="000000" w:themeColor="text1"/>
                <w:sz w:val="28"/>
                <w:szCs w:val="28"/>
              </w:rPr>
              <w:t>NCDA</w:t>
            </w:r>
            <w:r w:rsidRPr="00025647">
              <w:rPr>
                <w:rFonts w:ascii="Times New Roman" w:eastAsia="標楷體" w:hAnsi="Times New Roman" w:cs="Times New Roman" w:hint="eastAsia"/>
                <w:color w:val="000000" w:themeColor="text1"/>
                <w:sz w:val="28"/>
                <w:szCs w:val="28"/>
              </w:rPr>
              <w:t>生涯發展歷程專業個別職</w:t>
            </w:r>
            <w:proofErr w:type="gramStart"/>
            <w:r w:rsidRPr="00025647">
              <w:rPr>
                <w:rFonts w:ascii="Times New Roman" w:eastAsia="標楷體" w:hAnsi="Times New Roman" w:cs="Times New Roman" w:hint="eastAsia"/>
                <w:color w:val="000000" w:themeColor="text1"/>
                <w:sz w:val="28"/>
                <w:szCs w:val="28"/>
              </w:rPr>
              <w:t>涯</w:t>
            </w:r>
            <w:proofErr w:type="gramEnd"/>
            <w:r w:rsidRPr="00025647">
              <w:rPr>
                <w:rFonts w:ascii="Times New Roman" w:eastAsia="標楷體" w:hAnsi="Times New Roman" w:cs="Times New Roman" w:hint="eastAsia"/>
                <w:color w:val="000000" w:themeColor="text1"/>
                <w:sz w:val="28"/>
                <w:szCs w:val="28"/>
              </w:rPr>
              <w:t>諮詢服務</w:t>
            </w:r>
            <w:r w:rsidRPr="00025647">
              <w:rPr>
                <w:rFonts w:ascii="Times New Roman" w:eastAsia="標楷體" w:hAnsi="Times New Roman" w:cs="Times New Roman"/>
                <w:color w:val="000000" w:themeColor="text1"/>
                <w:sz w:val="28"/>
                <w:szCs w:val="28"/>
              </w:rPr>
              <w:t>。</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提供</w:t>
            </w:r>
            <w:r w:rsidRPr="00025647">
              <w:rPr>
                <w:rFonts w:ascii="Times New Roman" w:eastAsia="標楷體" w:hAnsi="Times New Roman" w:cs="Times New Roman" w:hint="eastAsia"/>
                <w:color w:val="000000" w:themeColor="text1"/>
                <w:sz w:val="28"/>
                <w:szCs w:val="28"/>
              </w:rPr>
              <w:t xml:space="preserve">CPAS </w:t>
            </w:r>
            <w:r w:rsidRPr="00025647">
              <w:rPr>
                <w:rFonts w:ascii="Times New Roman" w:eastAsia="標楷體" w:hAnsi="Times New Roman" w:cs="Times New Roman" w:hint="eastAsia"/>
                <w:color w:val="000000" w:themeColor="text1"/>
                <w:sz w:val="28"/>
                <w:szCs w:val="28"/>
              </w:rPr>
              <w:t>一對</w:t>
            </w:r>
            <w:proofErr w:type="gramStart"/>
            <w:r w:rsidRPr="00025647">
              <w:rPr>
                <w:rFonts w:ascii="Times New Roman" w:eastAsia="標楷體" w:hAnsi="Times New Roman" w:cs="Times New Roman" w:hint="eastAsia"/>
                <w:color w:val="000000" w:themeColor="text1"/>
                <w:sz w:val="28"/>
                <w:szCs w:val="28"/>
              </w:rPr>
              <w:t>一</w:t>
            </w:r>
            <w:proofErr w:type="gramEnd"/>
            <w:r w:rsidRPr="00025647">
              <w:rPr>
                <w:rFonts w:ascii="Times New Roman" w:eastAsia="標楷體" w:hAnsi="Times New Roman" w:cs="Times New Roman" w:hint="eastAsia"/>
                <w:color w:val="000000" w:themeColor="text1"/>
                <w:sz w:val="28"/>
                <w:szCs w:val="28"/>
              </w:rPr>
              <w:t>職業適性診斷服務</w:t>
            </w:r>
            <w:r w:rsidRPr="00025647">
              <w:rPr>
                <w:rFonts w:ascii="Times New Roman" w:eastAsia="標楷體" w:hAnsi="Times New Roman" w:cs="Times New Roman"/>
                <w:color w:val="000000" w:themeColor="text1"/>
                <w:sz w:val="28"/>
                <w:szCs w:val="28"/>
              </w:rPr>
              <w:t>。</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辦理職</w:t>
            </w:r>
            <w:proofErr w:type="gramStart"/>
            <w:r w:rsidRPr="00025647">
              <w:rPr>
                <w:rFonts w:ascii="Times New Roman" w:eastAsia="標楷體" w:hAnsi="Times New Roman" w:cs="Times New Roman"/>
                <w:color w:val="000000" w:themeColor="text1"/>
                <w:sz w:val="28"/>
                <w:szCs w:val="28"/>
              </w:rPr>
              <w:t>涯</w:t>
            </w:r>
            <w:proofErr w:type="gramEnd"/>
            <w:r w:rsidRPr="00025647">
              <w:rPr>
                <w:rFonts w:ascii="Times New Roman" w:eastAsia="標楷體" w:hAnsi="Times New Roman" w:cs="Times New Roman"/>
                <w:color w:val="000000" w:themeColor="text1"/>
                <w:sz w:val="28"/>
                <w:szCs w:val="28"/>
              </w:rPr>
              <w:t>發展及求職技巧系列講座。</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辦理校園徵才博覽會、廠商說明會及模擬面試工作坊。</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獎助學生校外職場實習。</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hint="eastAsia"/>
                <w:color w:val="000000" w:themeColor="text1"/>
                <w:sz w:val="28"/>
                <w:szCs w:val="28"/>
              </w:rPr>
              <w:t>推動</w:t>
            </w:r>
            <w:r w:rsidRPr="00025647">
              <w:rPr>
                <w:rFonts w:ascii="Times New Roman" w:eastAsia="標楷體" w:hAnsi="Times New Roman" w:cs="Times New Roman" w:hint="eastAsia"/>
                <w:color w:val="000000" w:themeColor="text1"/>
                <w:sz w:val="28"/>
                <w:szCs w:val="28"/>
              </w:rPr>
              <w:t>UCAN</w:t>
            </w:r>
            <w:r w:rsidRPr="00025647">
              <w:rPr>
                <w:rFonts w:ascii="Times New Roman" w:eastAsia="標楷體" w:hAnsi="Times New Roman" w:cs="Times New Roman" w:hint="eastAsia"/>
                <w:color w:val="000000" w:themeColor="text1"/>
                <w:sz w:val="28"/>
                <w:szCs w:val="28"/>
              </w:rPr>
              <w:t>大</w:t>
            </w:r>
            <w:proofErr w:type="gramStart"/>
            <w:r w:rsidRPr="00025647">
              <w:rPr>
                <w:rFonts w:ascii="Times New Roman" w:eastAsia="標楷體" w:hAnsi="Times New Roman" w:cs="Times New Roman" w:hint="eastAsia"/>
                <w:color w:val="000000" w:themeColor="text1"/>
                <w:sz w:val="28"/>
                <w:szCs w:val="28"/>
              </w:rPr>
              <w:t>一普測</w:t>
            </w:r>
            <w:proofErr w:type="gramEnd"/>
            <w:r w:rsidRPr="00025647">
              <w:rPr>
                <w:rFonts w:ascii="Times New Roman" w:eastAsia="標楷體" w:hAnsi="Times New Roman" w:cs="Times New Roman" w:hint="eastAsia"/>
                <w:color w:val="000000" w:themeColor="text1"/>
                <w:sz w:val="28"/>
                <w:szCs w:val="28"/>
              </w:rPr>
              <w:t>及大三再施測</w:t>
            </w:r>
            <w:r w:rsidRPr="00025647">
              <w:rPr>
                <w:rFonts w:ascii="Times New Roman" w:eastAsia="標楷體" w:hAnsi="Times New Roman" w:cs="Times New Roman"/>
                <w:color w:val="000000" w:themeColor="text1"/>
                <w:sz w:val="28"/>
                <w:szCs w:val="28"/>
              </w:rPr>
              <w:t>。</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proofErr w:type="gramStart"/>
            <w:r w:rsidRPr="00025647">
              <w:rPr>
                <w:rFonts w:ascii="Times New Roman" w:eastAsia="標楷體" w:hAnsi="Times New Roman" w:cs="Times New Roman" w:hint="eastAsia"/>
                <w:color w:val="000000" w:themeColor="text1"/>
                <w:sz w:val="28"/>
                <w:szCs w:val="28"/>
              </w:rPr>
              <w:t>鼓勵嘉星學生</w:t>
            </w:r>
            <w:proofErr w:type="gramEnd"/>
            <w:r w:rsidRPr="00025647">
              <w:rPr>
                <w:rFonts w:ascii="Times New Roman" w:eastAsia="標楷體" w:hAnsi="Times New Roman" w:cs="Times New Roman" w:hint="eastAsia"/>
                <w:color w:val="000000" w:themeColor="text1"/>
                <w:sz w:val="28"/>
                <w:szCs w:val="28"/>
              </w:rPr>
              <w:t>參與職涯培力補助方案並請領助學金</w:t>
            </w:r>
            <w:r w:rsidRPr="00025647">
              <w:rPr>
                <w:rFonts w:ascii="Times New Roman" w:eastAsia="標楷體" w:hAnsi="Times New Roman" w:cs="Times New Roman"/>
                <w:color w:val="000000" w:themeColor="text1"/>
                <w:sz w:val="28"/>
                <w:szCs w:val="28"/>
              </w:rPr>
              <w:t>。</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hint="eastAsia"/>
                <w:color w:val="000000" w:themeColor="text1"/>
                <w:sz w:val="28"/>
                <w:szCs w:val="28"/>
              </w:rPr>
              <w:t>補助</w:t>
            </w:r>
            <w:r w:rsidRPr="00025647">
              <w:rPr>
                <w:rFonts w:ascii="Times New Roman" w:eastAsia="標楷體" w:hAnsi="Times New Roman" w:cs="Times New Roman"/>
                <w:color w:val="000000" w:themeColor="text1"/>
                <w:sz w:val="28"/>
                <w:szCs w:val="28"/>
              </w:rPr>
              <w:t>系所</w:t>
            </w:r>
            <w:r w:rsidRPr="00025647">
              <w:rPr>
                <w:rFonts w:ascii="Times New Roman" w:eastAsia="標楷體" w:hAnsi="Times New Roman" w:cs="Times New Roman" w:hint="eastAsia"/>
                <w:color w:val="000000" w:themeColor="text1"/>
                <w:sz w:val="28"/>
                <w:szCs w:val="28"/>
              </w:rPr>
              <w:t>辦理</w:t>
            </w:r>
            <w:r w:rsidRPr="00025647">
              <w:rPr>
                <w:rFonts w:ascii="Times New Roman" w:eastAsia="標楷體" w:hAnsi="Times New Roman" w:cs="Times New Roman"/>
                <w:color w:val="000000" w:themeColor="text1"/>
                <w:sz w:val="28"/>
                <w:szCs w:val="28"/>
              </w:rPr>
              <w:t>企業參訪活動。</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hint="eastAsia"/>
                <w:color w:val="000000" w:themeColor="text1"/>
                <w:sz w:val="28"/>
                <w:szCs w:val="28"/>
              </w:rPr>
              <w:t>補助系所辦理優秀系友職</w:t>
            </w:r>
            <w:proofErr w:type="gramStart"/>
            <w:r w:rsidRPr="00025647">
              <w:rPr>
                <w:rFonts w:ascii="Times New Roman" w:eastAsia="標楷體" w:hAnsi="Times New Roman" w:cs="Times New Roman" w:hint="eastAsia"/>
                <w:color w:val="000000" w:themeColor="text1"/>
                <w:sz w:val="28"/>
                <w:szCs w:val="28"/>
              </w:rPr>
              <w:t>涯</w:t>
            </w:r>
            <w:proofErr w:type="gramEnd"/>
            <w:r w:rsidRPr="00025647">
              <w:rPr>
                <w:rFonts w:ascii="Times New Roman" w:eastAsia="標楷體" w:hAnsi="Times New Roman" w:cs="Times New Roman" w:hint="eastAsia"/>
                <w:color w:val="000000" w:themeColor="text1"/>
                <w:sz w:val="28"/>
                <w:szCs w:val="28"/>
              </w:rPr>
              <w:t>心得講座。</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辦理</w:t>
            </w:r>
            <w:r w:rsidRPr="00025647">
              <w:rPr>
                <w:rFonts w:ascii="Times New Roman" w:eastAsia="標楷體" w:hAnsi="Times New Roman" w:cs="Times New Roman" w:hint="eastAsia"/>
                <w:color w:val="000000" w:themeColor="text1"/>
                <w:sz w:val="28"/>
                <w:szCs w:val="28"/>
              </w:rPr>
              <w:t>秋季企業</w:t>
            </w:r>
            <w:proofErr w:type="gramStart"/>
            <w:r w:rsidRPr="00025647">
              <w:rPr>
                <w:rFonts w:ascii="Times New Roman" w:eastAsia="標楷體" w:hAnsi="Times New Roman" w:cs="Times New Roman" w:hint="eastAsia"/>
                <w:color w:val="000000" w:themeColor="text1"/>
                <w:sz w:val="28"/>
                <w:szCs w:val="28"/>
              </w:rPr>
              <w:t>預聘暨</w:t>
            </w:r>
            <w:proofErr w:type="gramEnd"/>
            <w:r w:rsidRPr="00025647">
              <w:rPr>
                <w:rFonts w:ascii="Times New Roman" w:eastAsia="標楷體" w:hAnsi="Times New Roman" w:cs="Times New Roman"/>
                <w:color w:val="000000" w:themeColor="text1"/>
                <w:sz w:val="28"/>
                <w:szCs w:val="28"/>
              </w:rPr>
              <w:t>研發替代役說明會。</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獎勵學生考取專業證照。</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管理維護「中正校園職</w:t>
            </w:r>
            <w:proofErr w:type="gramStart"/>
            <w:r w:rsidRPr="00025647">
              <w:rPr>
                <w:rFonts w:ascii="Times New Roman" w:eastAsia="標楷體" w:hAnsi="Times New Roman" w:cs="Times New Roman"/>
                <w:color w:val="000000" w:themeColor="text1"/>
                <w:sz w:val="28"/>
                <w:szCs w:val="28"/>
              </w:rPr>
              <w:t>涯</w:t>
            </w:r>
            <w:proofErr w:type="gramEnd"/>
            <w:r w:rsidRPr="00025647">
              <w:rPr>
                <w:rFonts w:ascii="Times New Roman" w:eastAsia="標楷體" w:hAnsi="Times New Roman" w:cs="Times New Roman"/>
                <w:color w:val="000000" w:themeColor="text1"/>
                <w:sz w:val="28"/>
                <w:szCs w:val="28"/>
              </w:rPr>
              <w:t>網」及「中正職涯讚粉絲團」等就業資訊平台。</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辦理企業校園人才招募活動。</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深化職</w:t>
            </w:r>
            <w:proofErr w:type="gramStart"/>
            <w:r w:rsidRPr="00025647">
              <w:rPr>
                <w:rFonts w:ascii="Times New Roman" w:eastAsia="標楷體" w:hAnsi="Times New Roman" w:cs="Times New Roman"/>
                <w:color w:val="000000" w:themeColor="text1"/>
                <w:sz w:val="28"/>
                <w:szCs w:val="28"/>
              </w:rPr>
              <w:t>涯</w:t>
            </w:r>
            <w:proofErr w:type="gramEnd"/>
            <w:r w:rsidRPr="00025647">
              <w:rPr>
                <w:rFonts w:ascii="Times New Roman" w:eastAsia="標楷體" w:hAnsi="Times New Roman" w:cs="Times New Roman"/>
                <w:color w:val="000000" w:themeColor="text1"/>
                <w:sz w:val="28"/>
                <w:szCs w:val="28"/>
              </w:rPr>
              <w:t>導師制度。</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hint="eastAsia"/>
                <w:color w:val="000000" w:themeColor="text1"/>
                <w:sz w:val="28"/>
                <w:szCs w:val="28"/>
              </w:rPr>
              <w:t>提供</w:t>
            </w:r>
            <w:r w:rsidRPr="00025647">
              <w:rPr>
                <w:rFonts w:ascii="Times New Roman" w:eastAsia="標楷體" w:hAnsi="Times New Roman" w:cs="Times New Roman"/>
                <w:color w:val="000000" w:themeColor="text1"/>
                <w:sz w:val="28"/>
                <w:szCs w:val="28"/>
              </w:rPr>
              <w:t>GCDF</w:t>
            </w:r>
            <w:r w:rsidRPr="00025647">
              <w:rPr>
                <w:rFonts w:ascii="Times New Roman" w:eastAsia="標楷體" w:hAnsi="Times New Roman" w:cs="Times New Roman"/>
                <w:color w:val="000000" w:themeColor="text1"/>
                <w:sz w:val="28"/>
                <w:szCs w:val="28"/>
              </w:rPr>
              <w:t>職</w:t>
            </w:r>
            <w:proofErr w:type="gramStart"/>
            <w:r w:rsidRPr="00025647">
              <w:rPr>
                <w:rFonts w:ascii="Times New Roman" w:eastAsia="標楷體" w:hAnsi="Times New Roman" w:cs="Times New Roman"/>
                <w:color w:val="000000" w:themeColor="text1"/>
                <w:sz w:val="28"/>
                <w:szCs w:val="28"/>
              </w:rPr>
              <w:t>涯</w:t>
            </w:r>
            <w:proofErr w:type="gramEnd"/>
            <w:r w:rsidRPr="00025647">
              <w:rPr>
                <w:rFonts w:ascii="Times New Roman" w:eastAsia="標楷體" w:hAnsi="Times New Roman" w:cs="Times New Roman" w:hint="eastAsia"/>
                <w:color w:val="000000" w:themeColor="text1"/>
                <w:sz w:val="28"/>
                <w:szCs w:val="28"/>
              </w:rPr>
              <w:t>輔導</w:t>
            </w:r>
            <w:r w:rsidRPr="00025647">
              <w:rPr>
                <w:rFonts w:ascii="Times New Roman" w:eastAsia="標楷體" w:hAnsi="Times New Roman" w:cs="Times New Roman"/>
                <w:color w:val="000000" w:themeColor="text1"/>
                <w:sz w:val="28"/>
                <w:szCs w:val="28"/>
              </w:rPr>
              <w:t>。</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辦理</w:t>
            </w:r>
            <w:proofErr w:type="spellStart"/>
            <w:r w:rsidRPr="00025647">
              <w:rPr>
                <w:rFonts w:ascii="Times New Roman" w:eastAsia="標楷體" w:hAnsi="Times New Roman" w:cs="Times New Roman"/>
                <w:color w:val="000000" w:themeColor="text1"/>
                <w:sz w:val="28"/>
                <w:szCs w:val="28"/>
              </w:rPr>
              <w:t>TEDtalk</w:t>
            </w:r>
            <w:proofErr w:type="spellEnd"/>
            <w:proofErr w:type="gramStart"/>
            <w:r w:rsidRPr="00025647">
              <w:rPr>
                <w:rFonts w:ascii="Times New Roman" w:eastAsia="標楷體" w:hAnsi="Times New Roman" w:cs="Times New Roman"/>
                <w:color w:val="000000" w:themeColor="text1"/>
                <w:sz w:val="28"/>
                <w:szCs w:val="28"/>
              </w:rPr>
              <w:t>策展力校園</w:t>
            </w:r>
            <w:proofErr w:type="gramEnd"/>
            <w:r w:rsidRPr="00025647">
              <w:rPr>
                <w:rFonts w:ascii="Times New Roman" w:eastAsia="標楷體" w:hAnsi="Times New Roman" w:cs="Times New Roman"/>
                <w:color w:val="000000" w:themeColor="text1"/>
                <w:sz w:val="28"/>
                <w:szCs w:val="28"/>
              </w:rPr>
              <w:t>年度大會。</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辦理雇主滿意度調查。</w:t>
            </w:r>
          </w:p>
          <w:p w:rsidR="00D7389A" w:rsidRPr="00025647" w:rsidRDefault="00D7389A" w:rsidP="00D7389A">
            <w:pPr>
              <w:pStyle w:val="ecmsonormal"/>
              <w:numPr>
                <w:ilvl w:val="0"/>
                <w:numId w:val="30"/>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整合管理校外實習資訊。</w:t>
            </w:r>
          </w:p>
          <w:p w:rsidR="00B22D21" w:rsidRPr="00025647" w:rsidRDefault="00B22D21" w:rsidP="00550E28">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健康促進與維護：包括健康服務、急救教育、健康自主管理、健康促進活動、校園傳染病防治、緊急傷病處理服務等。以專業醫療照護，提升師生生命品質與尊嚴，並提供全員、全方位、親切、熱忱的服務。</w:t>
            </w:r>
          </w:p>
          <w:p w:rsidR="008365A9" w:rsidRPr="00025647" w:rsidRDefault="008365A9" w:rsidP="008365A9">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kern w:val="2"/>
                <w:sz w:val="28"/>
                <w:szCs w:val="28"/>
              </w:rPr>
              <w:t>提升校園人文素養，辦理各項藝文活動，包括：</w:t>
            </w:r>
          </w:p>
          <w:p w:rsidR="008365A9" w:rsidRPr="00025647" w:rsidRDefault="008365A9" w:rsidP="00781DB7">
            <w:pPr>
              <w:pStyle w:val="ecmsonormal"/>
              <w:numPr>
                <w:ilvl w:val="0"/>
                <w:numId w:val="48"/>
              </w:numPr>
              <w:shd w:val="clear" w:color="auto" w:fill="FFFFFF"/>
              <w:spacing w:after="0" w:line="440" w:lineRule="exact"/>
              <w:ind w:left="1560" w:hanging="426"/>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演藝術類：邀請國內優秀表演團體，呈現融合傳統與現代的表演，發揚台灣民俗文化，豐富藝文體驗。</w:t>
            </w:r>
          </w:p>
          <w:p w:rsidR="008365A9" w:rsidRPr="00025647" w:rsidRDefault="008365A9" w:rsidP="00781DB7">
            <w:pPr>
              <w:pStyle w:val="ecmsonormal"/>
              <w:numPr>
                <w:ilvl w:val="0"/>
                <w:numId w:val="48"/>
              </w:numPr>
              <w:shd w:val="clear" w:color="auto" w:fill="FFFFFF"/>
              <w:spacing w:after="0" w:line="440" w:lineRule="exact"/>
              <w:ind w:left="1560" w:hanging="426"/>
              <w:jc w:val="both"/>
              <w:rPr>
                <w:rFonts w:ascii="Times New Roman" w:eastAsia="標楷體" w:hAnsi="Times New Roman" w:cs="Times New Roman"/>
                <w:color w:val="000000" w:themeColor="text1"/>
                <w:kern w:val="2"/>
                <w:sz w:val="28"/>
                <w:szCs w:val="28"/>
              </w:rPr>
            </w:pPr>
            <w:r w:rsidRPr="00025647">
              <w:rPr>
                <w:rFonts w:eastAsia="標楷體"/>
                <w:color w:val="000000" w:themeColor="text1"/>
                <w:sz w:val="28"/>
                <w:szCs w:val="28"/>
              </w:rPr>
              <w:t>視覺藝術類：</w:t>
            </w:r>
            <w:r w:rsidRPr="00025647">
              <w:rPr>
                <w:rFonts w:eastAsia="標楷體" w:hint="eastAsia"/>
                <w:color w:val="000000" w:themeColor="text1"/>
                <w:sz w:val="28"/>
                <w:szCs w:val="28"/>
              </w:rPr>
              <w:t>舉辦教育式主題巡迴展、繪畫、攝影及袖珍藝術等各類靜態展，展現人權、科技與抽象美感等面向之藝術創作。</w:t>
            </w:r>
          </w:p>
          <w:p w:rsidR="008365A9" w:rsidRPr="00025647" w:rsidRDefault="008365A9" w:rsidP="00781DB7">
            <w:pPr>
              <w:pStyle w:val="ecmsonormal"/>
              <w:numPr>
                <w:ilvl w:val="0"/>
                <w:numId w:val="48"/>
              </w:numPr>
              <w:shd w:val="clear" w:color="auto" w:fill="FFFFFF"/>
              <w:spacing w:after="0" w:line="440" w:lineRule="exact"/>
              <w:ind w:left="1560" w:hanging="426"/>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kern w:val="2"/>
                <w:sz w:val="28"/>
                <w:szCs w:val="28"/>
              </w:rPr>
              <w:t>主題影展類：</w:t>
            </w:r>
            <w:r w:rsidRPr="00025647">
              <w:rPr>
                <w:rFonts w:ascii="Times New Roman" w:eastAsia="標楷體" w:hAnsi="Times New Roman" w:cs="Times New Roman" w:hint="eastAsia"/>
                <w:color w:val="000000" w:themeColor="text1"/>
                <w:kern w:val="2"/>
                <w:sz w:val="28"/>
                <w:szCs w:val="28"/>
              </w:rPr>
              <w:t>重現八、九</w:t>
            </w:r>
            <w:r w:rsidRPr="00025647">
              <w:rPr>
                <w:rFonts w:ascii="Times New Roman" w:eastAsia="標楷體" w:hAnsi="Times New Roman" w:cs="Times New Roman" w:hint="eastAsia"/>
                <w:color w:val="000000" w:themeColor="text1"/>
                <w:kern w:val="2"/>
                <w:sz w:val="28"/>
                <w:szCs w:val="28"/>
              </w:rPr>
              <w:t>O</w:t>
            </w:r>
            <w:r w:rsidRPr="00025647">
              <w:rPr>
                <w:rFonts w:ascii="Times New Roman" w:eastAsia="標楷體" w:hAnsi="Times New Roman" w:cs="Times New Roman" w:hint="eastAsia"/>
                <w:color w:val="000000" w:themeColor="text1"/>
                <w:kern w:val="2"/>
                <w:sz w:val="28"/>
                <w:szCs w:val="28"/>
              </w:rPr>
              <w:t>年度經典影展及經典動畫影展、以及當代人權議題之紀錄片。配合教育式主題展覽，並邀請相關導演舉辦深度座</w:t>
            </w:r>
            <w:r w:rsidRPr="00025647">
              <w:rPr>
                <w:rFonts w:ascii="Times New Roman" w:eastAsia="標楷體" w:hAnsi="Times New Roman" w:cs="Times New Roman" w:hint="eastAsia"/>
                <w:color w:val="000000" w:themeColor="text1"/>
                <w:kern w:val="2"/>
                <w:sz w:val="28"/>
                <w:szCs w:val="28"/>
              </w:rPr>
              <w:lastRenderedPageBreak/>
              <w:t>談。</w:t>
            </w:r>
          </w:p>
          <w:p w:rsidR="008365A9" w:rsidRPr="00025647" w:rsidRDefault="008365A9" w:rsidP="00781DB7">
            <w:pPr>
              <w:pStyle w:val="ecmsonormal"/>
              <w:numPr>
                <w:ilvl w:val="0"/>
                <w:numId w:val="48"/>
              </w:numPr>
              <w:shd w:val="clear" w:color="auto" w:fill="FFFFFF"/>
              <w:spacing w:after="0" w:line="440" w:lineRule="exact"/>
              <w:ind w:left="1560" w:hanging="426"/>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kern w:val="2"/>
                <w:sz w:val="28"/>
                <w:szCs w:val="28"/>
              </w:rPr>
              <w:t>專題演講類：邀請人文藝術、社會發展、個人提昇方面之專家學者蒞校演講。</w:t>
            </w:r>
          </w:p>
          <w:p w:rsidR="008365A9" w:rsidRPr="00025647" w:rsidRDefault="008365A9" w:rsidP="00781DB7">
            <w:pPr>
              <w:pStyle w:val="ecmsonormal"/>
              <w:numPr>
                <w:ilvl w:val="0"/>
                <w:numId w:val="48"/>
              </w:numPr>
              <w:shd w:val="clear" w:color="auto" w:fill="FFFFFF"/>
              <w:spacing w:after="0" w:line="440" w:lineRule="exact"/>
              <w:ind w:left="1560" w:hanging="426"/>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藝文種子人才培訓課程：舉辦工作坊、</w:t>
            </w:r>
            <w:proofErr w:type="gramStart"/>
            <w:r w:rsidRPr="00025647">
              <w:rPr>
                <w:rFonts w:ascii="Times New Roman" w:eastAsia="標楷體" w:hAnsi="Times New Roman" w:cs="Times New Roman" w:hint="eastAsia"/>
                <w:color w:val="000000" w:themeColor="text1"/>
                <w:kern w:val="2"/>
                <w:sz w:val="28"/>
                <w:szCs w:val="28"/>
              </w:rPr>
              <w:t>校外參</w:t>
            </w:r>
            <w:proofErr w:type="gramEnd"/>
            <w:r w:rsidRPr="00025647">
              <w:rPr>
                <w:rFonts w:ascii="Times New Roman" w:eastAsia="標楷體" w:hAnsi="Times New Roman" w:cs="Times New Roman" w:hint="eastAsia"/>
                <w:color w:val="000000" w:themeColor="text1"/>
                <w:kern w:val="2"/>
                <w:sz w:val="28"/>
                <w:szCs w:val="28"/>
              </w:rPr>
              <w:t>訪及種子自辦活動，提供學生增廣見聞及自主學習的管道</w:t>
            </w:r>
            <w:r w:rsidRPr="00025647">
              <w:rPr>
                <w:rFonts w:ascii="標楷體" w:eastAsia="標楷體" w:hAnsi="標楷體" w:cs="Times New Roman" w:hint="eastAsia"/>
                <w:color w:val="000000" w:themeColor="text1"/>
                <w:kern w:val="2"/>
                <w:sz w:val="28"/>
                <w:szCs w:val="28"/>
              </w:rPr>
              <w:t>。</w:t>
            </w:r>
          </w:p>
          <w:p w:rsidR="008365A9" w:rsidRPr="00025647" w:rsidRDefault="008365A9" w:rsidP="00781DB7">
            <w:pPr>
              <w:pStyle w:val="ecmsonormal"/>
              <w:numPr>
                <w:ilvl w:val="0"/>
                <w:numId w:val="48"/>
              </w:numPr>
              <w:shd w:val="clear" w:color="auto" w:fill="FFFFFF"/>
              <w:spacing w:after="0" w:line="440" w:lineRule="exact"/>
              <w:ind w:left="1560" w:hanging="426"/>
              <w:jc w:val="both"/>
              <w:rPr>
                <w:rFonts w:ascii="Times New Roman" w:eastAsia="標楷體" w:hAnsi="Times New Roman" w:cs="Times New Roman"/>
                <w:color w:val="000000" w:themeColor="text1"/>
                <w:kern w:val="2"/>
                <w:sz w:val="28"/>
                <w:szCs w:val="28"/>
              </w:rPr>
            </w:pPr>
            <w:r w:rsidRPr="00025647">
              <w:rPr>
                <w:rFonts w:eastAsia="標楷體"/>
                <w:color w:val="000000" w:themeColor="text1"/>
                <w:sz w:val="28"/>
                <w:szCs w:val="28"/>
              </w:rPr>
              <w:t>學生閱讀與教育訓練：</w:t>
            </w:r>
            <w:r w:rsidRPr="00025647">
              <w:rPr>
                <w:rFonts w:eastAsia="標楷體" w:hint="eastAsia"/>
                <w:color w:val="000000" w:themeColor="text1"/>
                <w:sz w:val="28"/>
                <w:szCs w:val="28"/>
              </w:rPr>
              <w:t>辦理閱讀推廣與講座等相關活動以提供學生成長機會。</w:t>
            </w:r>
          </w:p>
          <w:p w:rsidR="00B22D21" w:rsidRPr="00025647" w:rsidRDefault="0084754A" w:rsidP="00550E28">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校園內進行學生品德宣導，包括：</w:t>
            </w:r>
          </w:p>
          <w:p w:rsidR="0084754A" w:rsidRPr="00025647" w:rsidRDefault="0084754A" w:rsidP="00550E28">
            <w:pPr>
              <w:pStyle w:val="ecmsonormal"/>
              <w:numPr>
                <w:ilvl w:val="0"/>
                <w:numId w:val="32"/>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品德法治宣導品（筆、面紙等）。</w:t>
            </w:r>
          </w:p>
          <w:p w:rsidR="00DA47E0" w:rsidRPr="00025647" w:rsidRDefault="00DA47E0" w:rsidP="00DA47E0">
            <w:pPr>
              <w:pStyle w:val="ecmsonormal"/>
              <w:numPr>
                <w:ilvl w:val="0"/>
                <w:numId w:val="32"/>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校內學生宿舍放置宣導海報。</w:t>
            </w:r>
          </w:p>
          <w:p w:rsidR="0084754A" w:rsidRPr="00025647" w:rsidRDefault="0084754A" w:rsidP="00550E28">
            <w:pPr>
              <w:pStyle w:val="ecmsonormal"/>
              <w:numPr>
                <w:ilvl w:val="0"/>
                <w:numId w:val="32"/>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新生始業活動播放宣導影片。</w:t>
            </w:r>
          </w:p>
          <w:p w:rsidR="0084754A" w:rsidRPr="00025647" w:rsidRDefault="0084754A" w:rsidP="00550E28">
            <w:pPr>
              <w:pStyle w:val="ecmsonormal"/>
              <w:numPr>
                <w:ilvl w:val="0"/>
                <w:numId w:val="27"/>
              </w:numPr>
              <w:shd w:val="clear" w:color="auto" w:fill="FFFFFF"/>
              <w:spacing w:after="0" w:line="440" w:lineRule="exact"/>
              <w:ind w:left="1276" w:hanging="338"/>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學生輔導之強化，實際成效包括：</w:t>
            </w:r>
          </w:p>
          <w:p w:rsidR="0084754A" w:rsidRPr="00025647" w:rsidRDefault="0084754A" w:rsidP="00550E28">
            <w:pPr>
              <w:pStyle w:val="ecmsonormal"/>
              <w:numPr>
                <w:ilvl w:val="0"/>
                <w:numId w:val="33"/>
              </w:numPr>
              <w:shd w:val="clear" w:color="auto" w:fill="FFFFFF"/>
              <w:spacing w:after="0" w:line="440" w:lineRule="exact"/>
              <w:ind w:left="1560"/>
              <w:jc w:val="both"/>
              <w:rPr>
                <w:rFonts w:ascii="Times New Roman" w:eastAsia="標楷體" w:hAnsi="Times New Roman" w:cs="Times New Roman"/>
                <w:color w:val="000000" w:themeColor="text1"/>
                <w:sz w:val="28"/>
                <w:szCs w:val="28"/>
              </w:rPr>
            </w:pPr>
            <w:r w:rsidRPr="00025647">
              <w:rPr>
                <w:rFonts w:ascii="Times New Roman" w:eastAsia="標楷體" w:hAnsi="Times New Roman" w:cs="Times New Roman"/>
                <w:color w:val="000000" w:themeColor="text1"/>
                <w:sz w:val="28"/>
                <w:szCs w:val="28"/>
              </w:rPr>
              <w:t>個別諮商：運用專業會談技巧，協助學生了解自身問題或困擾，達到改變自己之目的。</w:t>
            </w:r>
          </w:p>
          <w:p w:rsidR="0084754A" w:rsidRPr="00025647" w:rsidRDefault="0084754A" w:rsidP="00550E28">
            <w:pPr>
              <w:pStyle w:val="ecmsonormal"/>
              <w:numPr>
                <w:ilvl w:val="0"/>
                <w:numId w:val="33"/>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團體諮商：透過小團體方式，一群對某個主題有興趣或感到困擾的人，在輔導老師帶領下，一起探索自己與成長。</w:t>
            </w:r>
          </w:p>
          <w:p w:rsidR="0084754A" w:rsidRPr="00025647" w:rsidRDefault="0084754A" w:rsidP="00550E28">
            <w:pPr>
              <w:pStyle w:val="ecmsonormal"/>
              <w:numPr>
                <w:ilvl w:val="0"/>
                <w:numId w:val="33"/>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心理測驗：以專業評估學生的意向，提供生涯規劃、人格、興趣等各方面的心理評估，協助學生增進自我探索與了解。</w:t>
            </w:r>
          </w:p>
          <w:p w:rsidR="0084754A" w:rsidRPr="00025647" w:rsidRDefault="0084754A" w:rsidP="00550E28">
            <w:pPr>
              <w:pStyle w:val="ecmsonormal"/>
              <w:numPr>
                <w:ilvl w:val="0"/>
                <w:numId w:val="33"/>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多元心理衛生與輔導活動：透過演講、座談會、班級輔導與徵文比賽等方式，不定期提供心理衛生與輔導活動，以滿足學生需求。</w:t>
            </w:r>
          </w:p>
          <w:p w:rsidR="0084754A" w:rsidRPr="00025647" w:rsidRDefault="0084754A" w:rsidP="00550E28">
            <w:pPr>
              <w:pStyle w:val="ecmsonormal"/>
              <w:numPr>
                <w:ilvl w:val="0"/>
                <w:numId w:val="33"/>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學生申訴業務：保障學生的受教權益。</w:t>
            </w:r>
          </w:p>
          <w:p w:rsidR="0084754A" w:rsidRPr="00025647" w:rsidRDefault="0084754A" w:rsidP="00550E28">
            <w:pPr>
              <w:pStyle w:val="ecmsonormal"/>
              <w:numPr>
                <w:ilvl w:val="0"/>
                <w:numId w:val="33"/>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性別平等教育：辦理相關議題宣導活動，提供一個免於性別歧視、性騷擾及性侵害的教學研究及生活環境。</w:t>
            </w:r>
          </w:p>
          <w:p w:rsidR="00B22D21" w:rsidRPr="00025647" w:rsidRDefault="0084754A" w:rsidP="00550E28">
            <w:pPr>
              <w:pStyle w:val="ecmsonormal"/>
              <w:numPr>
                <w:ilvl w:val="0"/>
                <w:numId w:val="33"/>
              </w:numPr>
              <w:shd w:val="clear" w:color="auto" w:fill="FFFFFF"/>
              <w:spacing w:after="0" w:line="440" w:lineRule="exact"/>
              <w:ind w:left="15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color w:val="000000" w:themeColor="text1"/>
                <w:sz w:val="28"/>
                <w:szCs w:val="28"/>
              </w:rPr>
              <w:t>身心障礙學生輔導：設立資源教室，由專任輔導老師提供身心障礙學生一個溫暖、便利且兼具功能的空間。</w:t>
            </w:r>
          </w:p>
          <w:p w:rsidR="00B22D21" w:rsidRPr="00025647" w:rsidRDefault="00B22D21" w:rsidP="00550E28">
            <w:pPr>
              <w:spacing w:line="440" w:lineRule="exact"/>
              <w:ind w:leftChars="236" w:left="566"/>
              <w:jc w:val="both"/>
              <w:rPr>
                <w:rFonts w:eastAsia="標楷體"/>
                <w:color w:val="000000" w:themeColor="text1"/>
                <w:sz w:val="28"/>
                <w:szCs w:val="28"/>
              </w:rPr>
            </w:pPr>
            <w:r w:rsidRPr="00025647">
              <w:rPr>
                <w:rFonts w:eastAsia="標楷體"/>
                <w:color w:val="000000" w:themeColor="text1"/>
                <w:sz w:val="28"/>
                <w:szCs w:val="28"/>
              </w:rPr>
              <w:t>(</w:t>
            </w:r>
            <w:r w:rsidRPr="00025647">
              <w:rPr>
                <w:rFonts w:eastAsia="標楷體"/>
                <w:color w:val="000000" w:themeColor="text1"/>
                <w:sz w:val="28"/>
                <w:szCs w:val="28"/>
              </w:rPr>
              <w:t>三</w:t>
            </w:r>
            <w:r w:rsidRPr="00025647">
              <w:rPr>
                <w:rFonts w:eastAsia="標楷體"/>
                <w:color w:val="000000" w:themeColor="text1"/>
                <w:sz w:val="28"/>
                <w:szCs w:val="28"/>
              </w:rPr>
              <w:t>)</w:t>
            </w:r>
            <w:r w:rsidRPr="00025647">
              <w:rPr>
                <w:rFonts w:eastAsia="標楷體"/>
                <w:color w:val="000000" w:themeColor="text1"/>
                <w:sz w:val="28"/>
                <w:szCs w:val="28"/>
              </w:rPr>
              <w:t>學術研究與國際合作之提昇</w:t>
            </w:r>
          </w:p>
          <w:p w:rsidR="007752A8" w:rsidRPr="00025647" w:rsidRDefault="007752A8" w:rsidP="007752A8">
            <w:pPr>
              <w:pStyle w:val="ecmsonormal"/>
              <w:numPr>
                <w:ilvl w:val="0"/>
                <w:numId w:val="45"/>
              </w:numPr>
              <w:shd w:val="clear" w:color="auto" w:fill="FFFFFF"/>
              <w:spacing w:after="0" w:line="440" w:lineRule="exact"/>
              <w:ind w:left="1298" w:hanging="3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參加</w:t>
            </w:r>
            <w:r w:rsidRPr="00025647">
              <w:rPr>
                <w:rFonts w:ascii="Times New Roman" w:eastAsia="標楷體" w:hAnsi="Times New Roman" w:cs="Times New Roman" w:hint="eastAsia"/>
                <w:color w:val="000000" w:themeColor="text1"/>
                <w:kern w:val="2"/>
                <w:sz w:val="28"/>
                <w:szCs w:val="28"/>
              </w:rPr>
              <w:t xml:space="preserve">2020 </w:t>
            </w:r>
            <w:proofErr w:type="gramStart"/>
            <w:r w:rsidRPr="00025647">
              <w:rPr>
                <w:rFonts w:ascii="Times New Roman" w:eastAsia="標楷體" w:hAnsi="Times New Roman" w:cs="Times New Roman" w:hint="eastAsia"/>
                <w:color w:val="000000" w:themeColor="text1"/>
                <w:kern w:val="2"/>
                <w:sz w:val="28"/>
                <w:szCs w:val="28"/>
              </w:rPr>
              <w:t>臺</w:t>
            </w:r>
            <w:proofErr w:type="gramEnd"/>
            <w:r w:rsidRPr="00025647">
              <w:rPr>
                <w:rFonts w:ascii="Times New Roman" w:eastAsia="標楷體" w:hAnsi="Times New Roman" w:cs="Times New Roman" w:hint="eastAsia"/>
                <w:color w:val="000000" w:themeColor="text1"/>
                <w:kern w:val="2"/>
                <w:sz w:val="28"/>
                <w:szCs w:val="28"/>
              </w:rPr>
              <w:t>英高等教育網路會議，積極開拓姊妹校來源，提升教師國際學術交流機會。</w:t>
            </w:r>
          </w:p>
          <w:p w:rsidR="009975BB" w:rsidRPr="00025647" w:rsidRDefault="009975BB" w:rsidP="009975BB">
            <w:pPr>
              <w:pStyle w:val="ecmsonormal"/>
              <w:numPr>
                <w:ilvl w:val="0"/>
                <w:numId w:val="45"/>
              </w:numPr>
              <w:shd w:val="clear" w:color="auto" w:fill="FFFFFF"/>
              <w:spacing w:after="0" w:line="440" w:lineRule="exact"/>
              <w:ind w:left="1298" w:hanging="3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鼓勵教師辦理國際研討會、出國短期研究、邀請國外學者來校短期訪問、邀請國外學者來校擔任短期客座教授，透過學術研究合作、人才交流，</w:t>
            </w:r>
            <w:r w:rsidRPr="00025647">
              <w:rPr>
                <w:rFonts w:ascii="Times New Roman" w:eastAsia="標楷體" w:hAnsi="Times New Roman" w:cs="Times New Roman" w:hint="eastAsia"/>
                <w:color w:val="000000" w:themeColor="text1"/>
                <w:kern w:val="2"/>
                <w:sz w:val="28"/>
                <w:szCs w:val="28"/>
              </w:rPr>
              <w:lastRenderedPageBreak/>
              <w:t>激發本校學術研發能量。</w:t>
            </w:r>
          </w:p>
          <w:p w:rsidR="009975BB" w:rsidRPr="00025647" w:rsidRDefault="009975BB" w:rsidP="009975BB">
            <w:pPr>
              <w:pStyle w:val="ecmsonormal"/>
              <w:numPr>
                <w:ilvl w:val="0"/>
                <w:numId w:val="45"/>
              </w:numPr>
              <w:shd w:val="clear" w:color="auto" w:fill="FFFFFF"/>
              <w:spacing w:after="0" w:line="440" w:lineRule="exact"/>
              <w:ind w:left="1298" w:hanging="3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辦理全英語</w:t>
            </w:r>
            <w:proofErr w:type="gramStart"/>
            <w:r w:rsidRPr="00025647">
              <w:rPr>
                <w:rFonts w:ascii="Times New Roman" w:eastAsia="標楷體" w:hAnsi="Times New Roman" w:cs="Times New Roman" w:hint="eastAsia"/>
                <w:color w:val="000000" w:themeColor="text1"/>
                <w:kern w:val="2"/>
                <w:sz w:val="28"/>
                <w:szCs w:val="28"/>
              </w:rPr>
              <w:t>工作坊暨英語</w:t>
            </w:r>
            <w:proofErr w:type="gramEnd"/>
            <w:r w:rsidRPr="00025647">
              <w:rPr>
                <w:rFonts w:ascii="Times New Roman" w:eastAsia="標楷體" w:hAnsi="Times New Roman" w:cs="Times New Roman" w:hint="eastAsia"/>
                <w:color w:val="000000" w:themeColor="text1"/>
                <w:kern w:val="2"/>
                <w:sz w:val="28"/>
                <w:szCs w:val="28"/>
              </w:rPr>
              <w:t>教學觀摩分享會，邀請具有全英語授課經驗之校內外教師進行主題分享及交流討論，提升全英語專業課程之質與量。</w:t>
            </w:r>
          </w:p>
          <w:p w:rsidR="009975BB" w:rsidRPr="00025647" w:rsidRDefault="009975BB" w:rsidP="009975BB">
            <w:pPr>
              <w:pStyle w:val="ecmsonormal"/>
              <w:numPr>
                <w:ilvl w:val="0"/>
                <w:numId w:val="45"/>
              </w:numPr>
              <w:shd w:val="clear" w:color="auto" w:fill="FFFFFF"/>
              <w:spacing w:after="0" w:line="440" w:lineRule="exact"/>
              <w:ind w:left="1298" w:hanging="3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設置雙語化空間設施指示標示，設計雙語化申請表單、飲食菜單，舉辦國際性節慶、企業文化體驗等活動，建置多元國際化優質學習環境。</w:t>
            </w:r>
          </w:p>
          <w:p w:rsidR="004A6342" w:rsidRPr="00025647" w:rsidRDefault="004A6342" w:rsidP="004A6342">
            <w:pPr>
              <w:pStyle w:val="ecmsonormal"/>
              <w:numPr>
                <w:ilvl w:val="0"/>
                <w:numId w:val="45"/>
              </w:numPr>
              <w:shd w:val="clear" w:color="auto" w:fill="FFFFFF"/>
              <w:spacing w:after="0" w:line="440" w:lineRule="exact"/>
              <w:ind w:left="1298" w:hanging="3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補助學生赴海外</w:t>
            </w:r>
            <w:proofErr w:type="gramStart"/>
            <w:r w:rsidRPr="00025647">
              <w:rPr>
                <w:rFonts w:ascii="Times New Roman" w:eastAsia="標楷體" w:hAnsi="Times New Roman" w:cs="Times New Roman" w:hint="eastAsia"/>
                <w:color w:val="000000" w:themeColor="text1"/>
                <w:kern w:val="2"/>
                <w:sz w:val="28"/>
                <w:szCs w:val="28"/>
              </w:rPr>
              <w:t>研</w:t>
            </w:r>
            <w:proofErr w:type="gramEnd"/>
            <w:r w:rsidRPr="00025647">
              <w:rPr>
                <w:rFonts w:ascii="Times New Roman" w:eastAsia="標楷體" w:hAnsi="Times New Roman" w:cs="Times New Roman" w:hint="eastAsia"/>
                <w:color w:val="000000" w:themeColor="text1"/>
                <w:kern w:val="2"/>
                <w:sz w:val="28"/>
                <w:szCs w:val="28"/>
              </w:rPr>
              <w:t>修經費，增強學生國際移動能力，強化未來國際競爭力。</w:t>
            </w:r>
          </w:p>
          <w:p w:rsidR="004A6342" w:rsidRPr="00025647" w:rsidRDefault="004A6342" w:rsidP="004A6342">
            <w:pPr>
              <w:pStyle w:val="ecmsonormal"/>
              <w:numPr>
                <w:ilvl w:val="0"/>
                <w:numId w:val="45"/>
              </w:numPr>
              <w:shd w:val="clear" w:color="auto" w:fill="FFFFFF"/>
              <w:spacing w:after="0" w:line="440" w:lineRule="exact"/>
              <w:ind w:left="1298" w:hanging="360"/>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執行新南向計畫，強化與東協及南亞國家之合作交流，進行特定國家招生拓點行銷。</w:t>
            </w:r>
          </w:p>
          <w:p w:rsidR="00AD7673" w:rsidRPr="00025647" w:rsidRDefault="00AD7673" w:rsidP="00AD7673">
            <w:pPr>
              <w:pStyle w:val="ecmsonormal"/>
              <w:numPr>
                <w:ilvl w:val="0"/>
                <w:numId w:val="45"/>
              </w:numPr>
              <w:shd w:val="clear" w:color="auto" w:fill="FFFFFF" w:themeFill="background1"/>
              <w:spacing w:after="0" w:line="440" w:lineRule="exact"/>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透過相關資料庫促進</w:t>
            </w:r>
            <w:proofErr w:type="gramStart"/>
            <w:r w:rsidRPr="00025647">
              <w:rPr>
                <w:rFonts w:ascii="Times New Roman" w:eastAsia="標楷體" w:hAnsi="Times New Roman" w:cs="Times New Roman" w:hint="eastAsia"/>
                <w:color w:val="000000" w:themeColor="text1"/>
                <w:kern w:val="2"/>
                <w:sz w:val="28"/>
                <w:szCs w:val="28"/>
              </w:rPr>
              <w:t>產學媒合</w:t>
            </w:r>
            <w:proofErr w:type="gramEnd"/>
            <w:r w:rsidRPr="00025647">
              <w:rPr>
                <w:rFonts w:ascii="Times New Roman" w:eastAsia="標楷體" w:hAnsi="Times New Roman" w:cs="Times New Roman" w:hint="eastAsia"/>
                <w:color w:val="000000" w:themeColor="text1"/>
                <w:kern w:val="2"/>
                <w:sz w:val="28"/>
                <w:szCs w:val="28"/>
              </w:rPr>
              <w:t>，引進產業思維有助開創學術新潮流。</w:t>
            </w:r>
          </w:p>
          <w:p w:rsidR="00AD7673" w:rsidRPr="00025647" w:rsidRDefault="00AD7673" w:rsidP="00AD7673">
            <w:pPr>
              <w:pStyle w:val="ecmsonormal"/>
              <w:numPr>
                <w:ilvl w:val="0"/>
                <w:numId w:val="45"/>
              </w:numPr>
              <w:shd w:val="clear" w:color="auto" w:fill="FFFFFF" w:themeFill="background1"/>
              <w:spacing w:after="0" w:line="440" w:lineRule="exact"/>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持續推動及組織教師研究團隊或跨領域合作，積極爭取跨國合作研究計畫</w:t>
            </w:r>
            <w:r w:rsidRPr="00025647">
              <w:rPr>
                <w:rFonts w:ascii="Times New Roman" w:eastAsia="標楷體" w:hAnsi="Times New Roman" w:cs="Times New Roman" w:hint="eastAsia"/>
                <w:color w:val="000000" w:themeColor="text1"/>
                <w:kern w:val="2"/>
                <w:sz w:val="28"/>
                <w:szCs w:val="28"/>
              </w:rPr>
              <w:t>:</w:t>
            </w:r>
            <w:proofErr w:type="gramStart"/>
            <w:r w:rsidRPr="00025647">
              <w:rPr>
                <w:rFonts w:ascii="Times New Roman" w:eastAsia="標楷體" w:hAnsi="Times New Roman" w:cs="Times New Roman" w:hint="eastAsia"/>
                <w:color w:val="000000" w:themeColor="text1"/>
                <w:kern w:val="2"/>
                <w:sz w:val="28"/>
                <w:szCs w:val="28"/>
              </w:rPr>
              <w:t>109</w:t>
            </w:r>
            <w:proofErr w:type="gramEnd"/>
            <w:r w:rsidRPr="00025647">
              <w:rPr>
                <w:rFonts w:ascii="Times New Roman" w:eastAsia="標楷體" w:hAnsi="Times New Roman" w:cs="Times New Roman" w:hint="eastAsia"/>
                <w:color w:val="000000" w:themeColor="text1"/>
                <w:kern w:val="2"/>
                <w:sz w:val="28"/>
                <w:szCs w:val="28"/>
              </w:rPr>
              <w:t>年度本校教師執行科技部補助之國際合作研究計畫，包含臺印、臺法、台俄、臺捷、臺越、臺菲、臺加等多個國家，跨國合作研究計畫經費達</w:t>
            </w:r>
            <w:r w:rsidRPr="00025647">
              <w:rPr>
                <w:rFonts w:ascii="Times New Roman" w:eastAsia="標楷體" w:hAnsi="Times New Roman" w:cs="Times New Roman" w:hint="eastAsia"/>
                <w:color w:val="000000" w:themeColor="text1"/>
                <w:kern w:val="2"/>
                <w:sz w:val="28"/>
                <w:szCs w:val="28"/>
              </w:rPr>
              <w:t>1</w:t>
            </w:r>
            <w:r w:rsidRPr="00025647">
              <w:rPr>
                <w:rFonts w:ascii="Times New Roman" w:eastAsia="標楷體" w:hAnsi="Times New Roman" w:cs="Times New Roman" w:hint="eastAsia"/>
                <w:color w:val="000000" w:themeColor="text1"/>
                <w:kern w:val="2"/>
                <w:sz w:val="28"/>
                <w:szCs w:val="28"/>
              </w:rPr>
              <w:t>仟餘萬元。</w:t>
            </w:r>
          </w:p>
          <w:p w:rsidR="00AD7673" w:rsidRPr="00025647" w:rsidRDefault="00AD7673" w:rsidP="00AD7673">
            <w:pPr>
              <w:pStyle w:val="ecmsonormal"/>
              <w:numPr>
                <w:ilvl w:val="0"/>
                <w:numId w:val="45"/>
              </w:numPr>
              <w:shd w:val="clear" w:color="auto" w:fill="FFFFFF" w:themeFill="background1"/>
              <w:spacing w:after="0" w:line="440" w:lineRule="exact"/>
              <w:jc w:val="both"/>
              <w:rPr>
                <w:rFonts w:ascii="Times New Roman" w:eastAsia="標楷體" w:hAnsi="Times New Roman" w:cs="Times New Roman"/>
                <w:color w:val="000000" w:themeColor="text1"/>
                <w:kern w:val="2"/>
                <w:sz w:val="28"/>
                <w:szCs w:val="28"/>
              </w:rPr>
            </w:pPr>
            <w:r w:rsidRPr="00025647">
              <w:rPr>
                <w:rFonts w:ascii="Times New Roman" w:eastAsia="標楷體" w:hAnsi="Times New Roman" w:cs="Times New Roman" w:hint="eastAsia"/>
                <w:color w:val="000000" w:themeColor="text1"/>
                <w:kern w:val="2"/>
                <w:sz w:val="28"/>
                <w:szCs w:val="28"/>
              </w:rPr>
              <w:t>通過科技部科</w:t>
            </w:r>
            <w:proofErr w:type="gramStart"/>
            <w:r w:rsidRPr="00025647">
              <w:rPr>
                <w:rFonts w:ascii="Times New Roman" w:eastAsia="標楷體" w:hAnsi="Times New Roman" w:cs="Times New Roman" w:hint="eastAsia"/>
                <w:color w:val="000000" w:themeColor="text1"/>
                <w:kern w:val="2"/>
                <w:sz w:val="28"/>
                <w:szCs w:val="28"/>
              </w:rPr>
              <w:t>研</w:t>
            </w:r>
            <w:proofErr w:type="gramEnd"/>
            <w:r w:rsidRPr="00025647">
              <w:rPr>
                <w:rFonts w:ascii="Times New Roman" w:eastAsia="標楷體" w:hAnsi="Times New Roman" w:cs="Times New Roman" w:hint="eastAsia"/>
                <w:color w:val="000000" w:themeColor="text1"/>
                <w:kern w:val="2"/>
                <w:sz w:val="28"/>
                <w:szCs w:val="28"/>
              </w:rPr>
              <w:t>成果產業化平台計畫加入七校聯盟，促成跨學界跨領域共同合作，提升產學合作效益。</w:t>
            </w:r>
          </w:p>
          <w:p w:rsidR="00B22D21" w:rsidRPr="00025647" w:rsidRDefault="009975BB" w:rsidP="009975BB">
            <w:pPr>
              <w:spacing w:line="440" w:lineRule="exact"/>
              <w:ind w:leftChars="236" w:left="566"/>
              <w:jc w:val="both"/>
              <w:rPr>
                <w:rFonts w:eastAsia="標楷體"/>
                <w:color w:val="000000" w:themeColor="text1"/>
                <w:sz w:val="28"/>
                <w:szCs w:val="28"/>
              </w:rPr>
            </w:pPr>
            <w:r w:rsidRPr="00025647">
              <w:rPr>
                <w:rFonts w:eastAsia="標楷體"/>
                <w:color w:val="000000" w:themeColor="text1"/>
                <w:sz w:val="28"/>
                <w:szCs w:val="28"/>
              </w:rPr>
              <w:t xml:space="preserve"> </w:t>
            </w:r>
            <w:r w:rsidR="00B22D21" w:rsidRPr="00025647">
              <w:rPr>
                <w:rFonts w:eastAsia="標楷體"/>
                <w:color w:val="000000" w:themeColor="text1"/>
                <w:sz w:val="28"/>
                <w:szCs w:val="28"/>
              </w:rPr>
              <w:t>(</w:t>
            </w:r>
            <w:r w:rsidR="00B22D21" w:rsidRPr="00025647">
              <w:rPr>
                <w:rFonts w:eastAsia="標楷體"/>
                <w:color w:val="000000" w:themeColor="text1"/>
                <w:sz w:val="28"/>
                <w:szCs w:val="28"/>
              </w:rPr>
              <w:t>四</w:t>
            </w:r>
            <w:r w:rsidR="00B22D21" w:rsidRPr="00025647">
              <w:rPr>
                <w:rFonts w:eastAsia="標楷體"/>
                <w:color w:val="000000" w:themeColor="text1"/>
                <w:sz w:val="28"/>
                <w:szCs w:val="28"/>
              </w:rPr>
              <w:t>)</w:t>
            </w:r>
            <w:proofErr w:type="gramStart"/>
            <w:r w:rsidR="00B22D21" w:rsidRPr="00025647">
              <w:rPr>
                <w:rFonts w:eastAsia="標楷體"/>
                <w:color w:val="000000" w:themeColor="text1"/>
                <w:sz w:val="28"/>
                <w:szCs w:val="28"/>
              </w:rPr>
              <w:t>賡</w:t>
            </w:r>
            <w:proofErr w:type="gramEnd"/>
            <w:r w:rsidR="00B22D21" w:rsidRPr="00025647">
              <w:rPr>
                <w:rFonts w:eastAsia="標楷體"/>
                <w:color w:val="000000" w:themeColor="text1"/>
                <w:sz w:val="28"/>
                <w:szCs w:val="28"/>
              </w:rPr>
              <w:t>續校園建設</w:t>
            </w:r>
            <w:r w:rsidR="00F31511" w:rsidRPr="00025647">
              <w:rPr>
                <w:rFonts w:eastAsia="標楷體" w:hint="eastAsia"/>
                <w:color w:val="000000" w:themeColor="text1"/>
                <w:sz w:val="28"/>
                <w:szCs w:val="28"/>
              </w:rPr>
              <w:t>(</w:t>
            </w:r>
            <w:r w:rsidR="00F31511" w:rsidRPr="00025647">
              <w:rPr>
                <w:rFonts w:eastAsia="標楷體" w:hint="eastAsia"/>
                <w:color w:val="000000" w:themeColor="text1"/>
                <w:sz w:val="28"/>
                <w:szCs w:val="28"/>
              </w:rPr>
              <w:t>總務處</w:t>
            </w:r>
            <w:r w:rsidR="00F31511" w:rsidRPr="00025647">
              <w:rPr>
                <w:rFonts w:eastAsia="標楷體" w:hint="eastAsia"/>
                <w:color w:val="000000" w:themeColor="text1"/>
                <w:sz w:val="28"/>
                <w:szCs w:val="28"/>
              </w:rPr>
              <w:t>)</w:t>
            </w:r>
          </w:p>
          <w:p w:rsidR="00631A8C" w:rsidRPr="00025647" w:rsidRDefault="00631A8C" w:rsidP="00631A8C">
            <w:pPr>
              <w:spacing w:line="440" w:lineRule="exact"/>
              <w:ind w:leftChars="472" w:left="1133"/>
              <w:jc w:val="both"/>
              <w:rPr>
                <w:rFonts w:eastAsia="標楷體"/>
                <w:color w:val="000000" w:themeColor="text1"/>
                <w:sz w:val="28"/>
                <w:szCs w:val="28"/>
              </w:rPr>
            </w:pPr>
            <w:r w:rsidRPr="00025647">
              <w:rPr>
                <w:rFonts w:eastAsia="標楷體" w:hint="eastAsia"/>
                <w:color w:val="000000" w:themeColor="text1"/>
                <w:sz w:val="28"/>
                <w:szCs w:val="28"/>
              </w:rPr>
              <w:t>積極進行校園工程建設。本年度除配節能政策持續推動工學院、法學院、</w:t>
            </w:r>
            <w:proofErr w:type="gramStart"/>
            <w:r w:rsidRPr="00025647">
              <w:rPr>
                <w:rFonts w:eastAsia="標楷體" w:hint="eastAsia"/>
                <w:color w:val="000000" w:themeColor="text1"/>
                <w:sz w:val="28"/>
                <w:szCs w:val="28"/>
              </w:rPr>
              <w:t>理學院等棟室內</w:t>
            </w:r>
            <w:proofErr w:type="gramEnd"/>
            <w:r w:rsidRPr="00025647">
              <w:rPr>
                <w:rFonts w:eastAsia="標楷體" w:hint="eastAsia"/>
                <w:color w:val="000000" w:themeColor="text1"/>
                <w:sz w:val="28"/>
                <w:szCs w:val="28"/>
              </w:rPr>
              <w:t>燈具及道路路燈換裝為</w:t>
            </w:r>
            <w:r w:rsidRPr="00025647">
              <w:rPr>
                <w:rFonts w:eastAsia="標楷體" w:hint="eastAsia"/>
                <w:color w:val="000000" w:themeColor="text1"/>
                <w:sz w:val="28"/>
                <w:szCs w:val="28"/>
              </w:rPr>
              <w:t>L</w:t>
            </w:r>
            <w:r w:rsidRPr="00025647">
              <w:rPr>
                <w:rFonts w:eastAsia="標楷體"/>
                <w:color w:val="000000" w:themeColor="text1"/>
                <w:sz w:val="28"/>
                <w:szCs w:val="28"/>
              </w:rPr>
              <w:t>ED</w:t>
            </w:r>
            <w:r w:rsidRPr="00025647">
              <w:rPr>
                <w:rFonts w:eastAsia="標楷體" w:hint="eastAsia"/>
                <w:color w:val="000000" w:themeColor="text1"/>
                <w:sz w:val="28"/>
                <w:szCs w:val="28"/>
              </w:rPr>
              <w:t>燈具外，並完成田徑場、社科院、共同教室大樓、數學系館等處廁所</w:t>
            </w:r>
            <w:r w:rsidRPr="00025647">
              <w:rPr>
                <w:rFonts w:eastAsia="標楷體" w:hint="eastAsia"/>
                <w:color w:val="000000" w:themeColor="text1"/>
                <w:sz w:val="28"/>
                <w:szCs w:val="28"/>
              </w:rPr>
              <w:t>(</w:t>
            </w:r>
            <w:proofErr w:type="gramStart"/>
            <w:r w:rsidRPr="00025647">
              <w:rPr>
                <w:rFonts w:eastAsia="標楷體" w:hint="eastAsia"/>
                <w:color w:val="000000" w:themeColor="text1"/>
                <w:sz w:val="28"/>
                <w:szCs w:val="28"/>
              </w:rPr>
              <w:t>含無障</w:t>
            </w:r>
            <w:proofErr w:type="gramEnd"/>
            <w:r w:rsidRPr="00025647">
              <w:rPr>
                <w:rFonts w:eastAsia="標楷體" w:hint="eastAsia"/>
                <w:color w:val="000000" w:themeColor="text1"/>
                <w:sz w:val="28"/>
                <w:szCs w:val="28"/>
              </w:rPr>
              <w:t>礙設施</w:t>
            </w:r>
            <w:r w:rsidRPr="00025647">
              <w:rPr>
                <w:rFonts w:eastAsia="標楷體" w:hint="eastAsia"/>
                <w:color w:val="000000" w:themeColor="text1"/>
                <w:sz w:val="28"/>
                <w:szCs w:val="28"/>
              </w:rPr>
              <w:t>)</w:t>
            </w:r>
            <w:r w:rsidRPr="00025647">
              <w:rPr>
                <w:rFonts w:eastAsia="標楷體" w:hint="eastAsia"/>
                <w:color w:val="000000" w:themeColor="text1"/>
                <w:sz w:val="28"/>
                <w:szCs w:val="28"/>
              </w:rPr>
              <w:t>改善，以及圖書館、教育學院、社科</w:t>
            </w:r>
            <w:proofErr w:type="gramStart"/>
            <w:r w:rsidRPr="00025647">
              <w:rPr>
                <w:rFonts w:eastAsia="標楷體" w:hint="eastAsia"/>
                <w:color w:val="000000" w:themeColor="text1"/>
                <w:sz w:val="28"/>
                <w:szCs w:val="28"/>
              </w:rPr>
              <w:t>院等棟電</w:t>
            </w:r>
            <w:proofErr w:type="gramEnd"/>
            <w:r w:rsidRPr="00025647">
              <w:rPr>
                <w:rFonts w:eastAsia="標楷體" w:hint="eastAsia"/>
                <w:color w:val="000000" w:themeColor="text1"/>
                <w:sz w:val="28"/>
                <w:szCs w:val="28"/>
              </w:rPr>
              <w:t>梯升級，俾營造安全、舒適及節能的優質校園環境；另為提昇校園整體用電安全性及穩定性，辦理「中正大學高壓變電站及</w:t>
            </w:r>
            <w:r w:rsidRPr="00025647">
              <w:rPr>
                <w:rFonts w:eastAsia="標楷體" w:hint="eastAsia"/>
                <w:color w:val="000000" w:themeColor="text1"/>
                <w:sz w:val="28"/>
                <w:szCs w:val="28"/>
              </w:rPr>
              <w:t>SCADA</w:t>
            </w:r>
            <w:r w:rsidRPr="00025647">
              <w:rPr>
                <w:rFonts w:eastAsia="標楷體" w:hint="eastAsia"/>
                <w:color w:val="000000" w:themeColor="text1"/>
                <w:sz w:val="28"/>
                <w:szCs w:val="28"/>
              </w:rPr>
              <w:t>改善工程」更新高壓保護設備及監控系統。</w:t>
            </w:r>
          </w:p>
          <w:p w:rsidR="00B22D21" w:rsidRPr="00025647" w:rsidRDefault="00DC34DE" w:rsidP="00DC34DE">
            <w:pPr>
              <w:spacing w:line="440" w:lineRule="exact"/>
              <w:ind w:leftChars="236" w:left="566"/>
              <w:jc w:val="both"/>
              <w:rPr>
                <w:rFonts w:eastAsia="標楷體"/>
                <w:color w:val="000000" w:themeColor="text1"/>
                <w:sz w:val="28"/>
                <w:szCs w:val="28"/>
              </w:rPr>
            </w:pPr>
            <w:r w:rsidRPr="00025647">
              <w:rPr>
                <w:rFonts w:eastAsia="標楷體"/>
                <w:color w:val="000000" w:themeColor="text1"/>
                <w:sz w:val="28"/>
                <w:szCs w:val="28"/>
              </w:rPr>
              <w:t xml:space="preserve"> </w:t>
            </w:r>
            <w:r w:rsidR="00B22D21" w:rsidRPr="00025647">
              <w:rPr>
                <w:rFonts w:eastAsia="標楷體"/>
                <w:color w:val="000000" w:themeColor="text1"/>
                <w:sz w:val="28"/>
                <w:szCs w:val="28"/>
              </w:rPr>
              <w:t>(</w:t>
            </w:r>
            <w:r w:rsidR="00B22D21" w:rsidRPr="00025647">
              <w:rPr>
                <w:rFonts w:eastAsia="標楷體"/>
                <w:color w:val="000000" w:themeColor="text1"/>
                <w:sz w:val="28"/>
                <w:szCs w:val="28"/>
              </w:rPr>
              <w:t>五</w:t>
            </w:r>
            <w:r w:rsidR="00B22D21" w:rsidRPr="00025647">
              <w:rPr>
                <w:rFonts w:eastAsia="標楷體"/>
                <w:color w:val="000000" w:themeColor="text1"/>
                <w:sz w:val="28"/>
                <w:szCs w:val="28"/>
              </w:rPr>
              <w:t>)</w:t>
            </w:r>
            <w:r w:rsidR="00B22D21" w:rsidRPr="00025647">
              <w:rPr>
                <w:rFonts w:eastAsia="標楷體"/>
                <w:color w:val="000000" w:themeColor="text1"/>
                <w:sz w:val="28"/>
                <w:szCs w:val="28"/>
              </w:rPr>
              <w:t>有效執行預算，開源節流，充裕校務基金</w:t>
            </w:r>
          </w:p>
          <w:p w:rsidR="00C55F26" w:rsidRPr="00025647" w:rsidRDefault="00C55F26" w:rsidP="00C55F26">
            <w:pPr>
              <w:spacing w:line="440" w:lineRule="exact"/>
              <w:ind w:leftChars="489" w:left="1174"/>
              <w:jc w:val="both"/>
              <w:rPr>
                <w:rFonts w:eastAsia="標楷體"/>
                <w:color w:val="000000" w:themeColor="text1"/>
                <w:sz w:val="28"/>
                <w:szCs w:val="28"/>
              </w:rPr>
            </w:pPr>
            <w:r w:rsidRPr="00025647">
              <w:rPr>
                <w:rFonts w:eastAsia="標楷體" w:hint="eastAsia"/>
                <w:color w:val="000000" w:themeColor="text1"/>
                <w:sz w:val="28"/>
                <w:szCs w:val="28"/>
              </w:rPr>
              <w:t>注重預算執行的合理性與效率，重視經營成本，積極追蹤各單位</w:t>
            </w:r>
            <w:proofErr w:type="gramStart"/>
            <w:r w:rsidRPr="00025647">
              <w:rPr>
                <w:rFonts w:eastAsia="標楷體" w:hint="eastAsia"/>
                <w:color w:val="000000" w:themeColor="text1"/>
                <w:sz w:val="28"/>
                <w:szCs w:val="28"/>
              </w:rPr>
              <w:t>所訂開源</w:t>
            </w:r>
            <w:proofErr w:type="gramEnd"/>
            <w:r w:rsidRPr="00025647">
              <w:rPr>
                <w:rFonts w:eastAsia="標楷體" w:hint="eastAsia"/>
                <w:color w:val="000000" w:themeColor="text1"/>
                <w:sz w:val="28"/>
                <w:szCs w:val="28"/>
              </w:rPr>
              <w:t>、節流年度計畫，持續檢討各項行政措施之辦理情形，期以增加研究計畫補助、推廣教育費用及募款，並推動</w:t>
            </w:r>
            <w:r w:rsidRPr="00025647">
              <w:rPr>
                <w:rFonts w:ascii="細明體" w:eastAsia="標楷體" w:hAnsi="細明體" w:cs="標楷體" w:hint="eastAsia"/>
                <w:color w:val="000000" w:themeColor="text1"/>
                <w:kern w:val="0"/>
                <w:sz w:val="28"/>
                <w:szCs w:val="28"/>
              </w:rPr>
              <w:t>穩健且審慎投資</w:t>
            </w:r>
            <w:r w:rsidRPr="00025647">
              <w:rPr>
                <w:rFonts w:eastAsia="標楷體" w:hint="eastAsia"/>
                <w:color w:val="000000" w:themeColor="text1"/>
                <w:sz w:val="28"/>
                <w:szCs w:val="28"/>
              </w:rPr>
              <w:t>，提升學校自籌收入；結合綠色大學環保議題和能源管理政策，</w:t>
            </w:r>
            <w:proofErr w:type="gramStart"/>
            <w:r w:rsidRPr="00025647">
              <w:rPr>
                <w:rFonts w:eastAsia="標楷體" w:hint="eastAsia"/>
                <w:color w:val="000000" w:themeColor="text1"/>
                <w:sz w:val="28"/>
                <w:szCs w:val="28"/>
              </w:rPr>
              <w:t>研議全</w:t>
            </w:r>
            <w:proofErr w:type="gramEnd"/>
            <w:r w:rsidRPr="00025647">
              <w:rPr>
                <w:rFonts w:eastAsia="標楷體" w:hint="eastAsia"/>
                <w:color w:val="000000" w:themeColor="text1"/>
                <w:sz w:val="28"/>
                <w:szCs w:val="28"/>
              </w:rPr>
              <w:t>校整體性節能運作模式，撙節營運支出，賡續研擬適宜、有效且創新之開源節流策略，提升校務基金財務執行績效。</w:t>
            </w:r>
          </w:p>
          <w:p w:rsidR="004B718C" w:rsidRPr="00025647" w:rsidRDefault="004B718C" w:rsidP="00550E28">
            <w:pPr>
              <w:spacing w:line="440" w:lineRule="exact"/>
              <w:jc w:val="both"/>
              <w:rPr>
                <w:rFonts w:eastAsia="標楷體"/>
                <w:color w:val="000000" w:themeColor="text1"/>
                <w:sz w:val="28"/>
                <w:szCs w:val="28"/>
              </w:rPr>
            </w:pPr>
            <w:r w:rsidRPr="00025647">
              <w:rPr>
                <w:rFonts w:eastAsia="標楷體"/>
                <w:color w:val="000000" w:themeColor="text1"/>
                <w:sz w:val="28"/>
                <w:szCs w:val="28"/>
              </w:rPr>
              <w:lastRenderedPageBreak/>
              <w:t>二、收支餘</w:t>
            </w:r>
            <w:proofErr w:type="gramStart"/>
            <w:r w:rsidRPr="00025647">
              <w:rPr>
                <w:rFonts w:eastAsia="標楷體"/>
                <w:color w:val="000000" w:themeColor="text1"/>
                <w:sz w:val="28"/>
                <w:szCs w:val="28"/>
              </w:rPr>
              <w:t>絀</w:t>
            </w:r>
            <w:proofErr w:type="gramEnd"/>
            <w:r w:rsidRPr="00025647">
              <w:rPr>
                <w:rFonts w:eastAsia="標楷體"/>
                <w:color w:val="000000" w:themeColor="text1"/>
                <w:sz w:val="28"/>
                <w:szCs w:val="28"/>
              </w:rPr>
              <w:t>情形</w:t>
            </w:r>
          </w:p>
          <w:p w:rsidR="004B718C" w:rsidRPr="00025647" w:rsidRDefault="004B718C" w:rsidP="00550E28">
            <w:pPr>
              <w:spacing w:line="440" w:lineRule="exact"/>
              <w:ind w:leftChars="236" w:left="566"/>
              <w:jc w:val="both"/>
              <w:rPr>
                <w:rFonts w:eastAsia="標楷體"/>
                <w:color w:val="000000" w:themeColor="text1"/>
                <w:sz w:val="28"/>
                <w:szCs w:val="28"/>
              </w:rPr>
            </w:pPr>
            <w:r w:rsidRPr="00025647">
              <w:rPr>
                <w:rFonts w:eastAsia="標楷體"/>
                <w:color w:val="000000" w:themeColor="text1"/>
                <w:sz w:val="28"/>
                <w:szCs w:val="28"/>
              </w:rPr>
              <w:t>(</w:t>
            </w:r>
            <w:proofErr w:type="gramStart"/>
            <w:r w:rsidRPr="00025647">
              <w:rPr>
                <w:rFonts w:eastAsia="標楷體"/>
                <w:color w:val="000000" w:themeColor="text1"/>
                <w:sz w:val="28"/>
                <w:szCs w:val="28"/>
              </w:rPr>
              <w:t>一</w:t>
            </w:r>
            <w:proofErr w:type="gramEnd"/>
            <w:r w:rsidRPr="00025647">
              <w:rPr>
                <w:rFonts w:eastAsia="標楷體"/>
                <w:color w:val="000000" w:themeColor="text1"/>
                <w:sz w:val="28"/>
                <w:szCs w:val="28"/>
              </w:rPr>
              <w:t>)</w:t>
            </w:r>
            <w:r w:rsidR="008401FA" w:rsidRPr="00025647">
              <w:rPr>
                <w:rFonts w:eastAsia="標楷體"/>
                <w:color w:val="000000" w:themeColor="text1"/>
                <w:sz w:val="28"/>
                <w:szCs w:val="28"/>
              </w:rPr>
              <w:t>收入決算數與收入預算數比較情形</w:t>
            </w:r>
          </w:p>
          <w:p w:rsidR="008401FA" w:rsidRPr="00025647" w:rsidRDefault="008401FA" w:rsidP="00550E28">
            <w:pPr>
              <w:numPr>
                <w:ilvl w:val="0"/>
                <w:numId w:val="35"/>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業務收入：決算數</w:t>
            </w:r>
            <w:r w:rsidR="00391E05" w:rsidRPr="00025647">
              <w:rPr>
                <w:rFonts w:eastAsia="標楷體"/>
                <w:color w:val="000000" w:themeColor="text1"/>
                <w:sz w:val="28"/>
                <w:szCs w:val="28"/>
              </w:rPr>
              <w:t>2</w:t>
            </w:r>
            <w:r w:rsidR="00245FB3" w:rsidRPr="00025647">
              <w:rPr>
                <w:rFonts w:eastAsia="標楷體" w:hint="eastAsia"/>
                <w:color w:val="000000" w:themeColor="text1"/>
                <w:sz w:val="28"/>
                <w:szCs w:val="28"/>
              </w:rPr>
              <w:t>5</w:t>
            </w:r>
            <w:r w:rsidRPr="00025647">
              <w:rPr>
                <w:rFonts w:eastAsia="標楷體"/>
                <w:color w:val="000000" w:themeColor="text1"/>
                <w:sz w:val="28"/>
                <w:szCs w:val="28"/>
              </w:rPr>
              <w:t>億</w:t>
            </w:r>
            <w:r w:rsidR="00245FB3" w:rsidRPr="00025647">
              <w:rPr>
                <w:rFonts w:eastAsia="標楷體" w:hint="eastAsia"/>
                <w:color w:val="000000" w:themeColor="text1"/>
                <w:sz w:val="28"/>
                <w:szCs w:val="28"/>
              </w:rPr>
              <w:t>9</w:t>
            </w:r>
            <w:r w:rsidR="00276718" w:rsidRPr="00025647">
              <w:rPr>
                <w:rFonts w:eastAsia="標楷體"/>
                <w:color w:val="000000" w:themeColor="text1"/>
                <w:sz w:val="28"/>
                <w:szCs w:val="28"/>
              </w:rPr>
              <w:t>,</w:t>
            </w:r>
            <w:r w:rsidR="00245FB3" w:rsidRPr="00025647">
              <w:rPr>
                <w:rFonts w:eastAsia="標楷體" w:hint="eastAsia"/>
                <w:color w:val="000000" w:themeColor="text1"/>
                <w:sz w:val="28"/>
                <w:szCs w:val="28"/>
              </w:rPr>
              <w:t>492</w:t>
            </w:r>
            <w:r w:rsidRPr="00025647">
              <w:rPr>
                <w:rFonts w:eastAsia="標楷體"/>
                <w:color w:val="000000" w:themeColor="text1"/>
                <w:sz w:val="28"/>
                <w:szCs w:val="28"/>
              </w:rPr>
              <w:t>萬</w:t>
            </w:r>
            <w:r w:rsidR="00245FB3" w:rsidRPr="00025647">
              <w:rPr>
                <w:rFonts w:eastAsia="標楷體"/>
                <w:color w:val="000000" w:themeColor="text1"/>
                <w:sz w:val="28"/>
                <w:szCs w:val="28"/>
              </w:rPr>
              <w:t>9</w:t>
            </w:r>
            <w:r w:rsidR="00245FB3" w:rsidRPr="00025647">
              <w:rPr>
                <w:rFonts w:eastAsia="標楷體" w:hint="eastAsia"/>
                <w:color w:val="000000" w:themeColor="text1"/>
                <w:sz w:val="28"/>
                <w:szCs w:val="28"/>
              </w:rPr>
              <w:t>,812</w:t>
            </w:r>
            <w:r w:rsidRPr="00025647">
              <w:rPr>
                <w:rFonts w:eastAsia="標楷體"/>
                <w:color w:val="000000" w:themeColor="text1"/>
                <w:sz w:val="28"/>
                <w:szCs w:val="28"/>
              </w:rPr>
              <w:t>元，較預算數</w:t>
            </w:r>
            <w:r w:rsidR="00391E05" w:rsidRPr="00025647">
              <w:rPr>
                <w:rFonts w:eastAsia="標楷體"/>
                <w:color w:val="000000" w:themeColor="text1"/>
                <w:sz w:val="28"/>
                <w:szCs w:val="28"/>
              </w:rPr>
              <w:t>2</w:t>
            </w:r>
            <w:r w:rsidR="00A55229" w:rsidRPr="00025647">
              <w:rPr>
                <w:rFonts w:eastAsia="標楷體" w:hint="eastAsia"/>
                <w:color w:val="000000" w:themeColor="text1"/>
                <w:sz w:val="28"/>
                <w:szCs w:val="28"/>
              </w:rPr>
              <w:t>5</w:t>
            </w:r>
            <w:r w:rsidR="00276718" w:rsidRPr="00025647">
              <w:rPr>
                <w:rFonts w:eastAsia="標楷體"/>
                <w:color w:val="000000" w:themeColor="text1"/>
                <w:sz w:val="28"/>
                <w:szCs w:val="28"/>
              </w:rPr>
              <w:t>億</w:t>
            </w:r>
            <w:r w:rsidR="00A55229" w:rsidRPr="00025647">
              <w:rPr>
                <w:rFonts w:eastAsia="標楷體" w:hint="eastAsia"/>
                <w:color w:val="000000" w:themeColor="text1"/>
                <w:sz w:val="28"/>
                <w:szCs w:val="28"/>
              </w:rPr>
              <w:t>4,003</w:t>
            </w:r>
            <w:r w:rsidR="00276718" w:rsidRPr="00025647">
              <w:rPr>
                <w:rFonts w:eastAsia="標楷體"/>
                <w:color w:val="000000" w:themeColor="text1"/>
                <w:sz w:val="28"/>
                <w:szCs w:val="28"/>
              </w:rPr>
              <w:t>萬</w:t>
            </w:r>
            <w:r w:rsidR="00A55229" w:rsidRPr="00025647">
              <w:rPr>
                <w:rFonts w:eastAsia="標楷體" w:hint="eastAsia"/>
                <w:color w:val="000000" w:themeColor="text1"/>
                <w:sz w:val="28"/>
                <w:szCs w:val="28"/>
              </w:rPr>
              <w:t>7</w:t>
            </w:r>
            <w:r w:rsidR="00276718" w:rsidRPr="00025647">
              <w:rPr>
                <w:rFonts w:eastAsia="標楷體"/>
                <w:color w:val="000000" w:themeColor="text1"/>
                <w:sz w:val="28"/>
                <w:szCs w:val="28"/>
              </w:rPr>
              <w:t>,000</w:t>
            </w:r>
            <w:r w:rsidR="00276718" w:rsidRPr="00025647">
              <w:rPr>
                <w:rFonts w:eastAsia="標楷體"/>
                <w:color w:val="000000" w:themeColor="text1"/>
                <w:sz w:val="28"/>
                <w:szCs w:val="28"/>
              </w:rPr>
              <w:t>元，</w:t>
            </w:r>
            <w:r w:rsidRPr="00025647">
              <w:rPr>
                <w:rFonts w:eastAsia="標楷體"/>
                <w:color w:val="000000" w:themeColor="text1"/>
                <w:sz w:val="28"/>
                <w:szCs w:val="28"/>
              </w:rPr>
              <w:t>增加</w:t>
            </w:r>
            <w:r w:rsidR="00A55229" w:rsidRPr="00025647">
              <w:rPr>
                <w:rFonts w:eastAsia="標楷體" w:hint="eastAsia"/>
                <w:color w:val="000000" w:themeColor="text1"/>
                <w:sz w:val="28"/>
                <w:szCs w:val="28"/>
              </w:rPr>
              <w:t>5,48</w:t>
            </w:r>
            <w:r w:rsidR="008C59BB" w:rsidRPr="00025647">
              <w:rPr>
                <w:rFonts w:eastAsia="標楷體" w:hint="eastAsia"/>
                <w:color w:val="000000" w:themeColor="text1"/>
                <w:sz w:val="28"/>
                <w:szCs w:val="28"/>
              </w:rPr>
              <w:t>9</w:t>
            </w:r>
            <w:r w:rsidRPr="00025647">
              <w:rPr>
                <w:rFonts w:eastAsia="標楷體"/>
                <w:color w:val="000000" w:themeColor="text1"/>
                <w:sz w:val="28"/>
                <w:szCs w:val="28"/>
              </w:rPr>
              <w:t>萬</w:t>
            </w:r>
            <w:r w:rsidR="00A55229" w:rsidRPr="00025647">
              <w:rPr>
                <w:rFonts w:eastAsia="標楷體" w:hint="eastAsia"/>
                <w:color w:val="000000" w:themeColor="text1"/>
                <w:sz w:val="28"/>
                <w:szCs w:val="28"/>
              </w:rPr>
              <w:t>2</w:t>
            </w:r>
            <w:r w:rsidRPr="00025647">
              <w:rPr>
                <w:rFonts w:eastAsia="標楷體"/>
                <w:color w:val="000000" w:themeColor="text1"/>
                <w:sz w:val="28"/>
                <w:szCs w:val="28"/>
              </w:rPr>
              <w:t>,</w:t>
            </w:r>
            <w:r w:rsidR="00A55229" w:rsidRPr="00025647">
              <w:rPr>
                <w:rFonts w:eastAsia="標楷體" w:hint="eastAsia"/>
                <w:color w:val="000000" w:themeColor="text1"/>
                <w:sz w:val="28"/>
                <w:szCs w:val="28"/>
              </w:rPr>
              <w:t>812</w:t>
            </w:r>
            <w:r w:rsidRPr="00025647">
              <w:rPr>
                <w:rFonts w:eastAsia="標楷體"/>
                <w:color w:val="000000" w:themeColor="text1"/>
                <w:sz w:val="28"/>
                <w:szCs w:val="28"/>
              </w:rPr>
              <w:t>元，增加</w:t>
            </w:r>
            <w:r w:rsidR="00A55229" w:rsidRPr="00025647">
              <w:rPr>
                <w:rFonts w:eastAsia="標楷體" w:hint="eastAsia"/>
                <w:color w:val="000000" w:themeColor="text1"/>
                <w:sz w:val="28"/>
                <w:szCs w:val="28"/>
              </w:rPr>
              <w:t>2</w:t>
            </w:r>
            <w:r w:rsidRPr="00025647">
              <w:rPr>
                <w:rFonts w:eastAsia="標楷體"/>
                <w:color w:val="000000" w:themeColor="text1"/>
                <w:sz w:val="28"/>
                <w:szCs w:val="28"/>
              </w:rPr>
              <w:t>.</w:t>
            </w:r>
            <w:r w:rsidR="00A55229" w:rsidRPr="00025647">
              <w:rPr>
                <w:rFonts w:eastAsia="標楷體" w:hint="eastAsia"/>
                <w:color w:val="000000" w:themeColor="text1"/>
                <w:sz w:val="28"/>
                <w:szCs w:val="28"/>
              </w:rPr>
              <w:t>16</w:t>
            </w:r>
            <w:r w:rsidRPr="00025647">
              <w:rPr>
                <w:rFonts w:eastAsia="標楷體"/>
                <w:color w:val="000000" w:themeColor="text1"/>
                <w:sz w:val="28"/>
                <w:szCs w:val="28"/>
              </w:rPr>
              <w:t>%</w:t>
            </w:r>
            <w:r w:rsidR="00B62C20" w:rsidRPr="00025647">
              <w:rPr>
                <w:rFonts w:eastAsia="標楷體" w:hint="eastAsia"/>
                <w:color w:val="000000" w:themeColor="text1"/>
                <w:sz w:val="28"/>
                <w:szCs w:val="28"/>
              </w:rPr>
              <w:t>。</w:t>
            </w:r>
          </w:p>
          <w:p w:rsidR="00276718" w:rsidRPr="00025647" w:rsidRDefault="00276718" w:rsidP="00550E28">
            <w:pPr>
              <w:numPr>
                <w:ilvl w:val="0"/>
                <w:numId w:val="35"/>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業務外收入：決算數</w:t>
            </w:r>
            <w:r w:rsidRPr="00025647">
              <w:rPr>
                <w:rFonts w:eastAsia="標楷體"/>
                <w:color w:val="000000" w:themeColor="text1"/>
                <w:sz w:val="28"/>
                <w:szCs w:val="28"/>
              </w:rPr>
              <w:t>1</w:t>
            </w:r>
            <w:r w:rsidRPr="00025647">
              <w:rPr>
                <w:rFonts w:eastAsia="標楷體"/>
                <w:color w:val="000000" w:themeColor="text1"/>
                <w:sz w:val="28"/>
                <w:szCs w:val="28"/>
              </w:rPr>
              <w:t>億</w:t>
            </w:r>
            <w:r w:rsidR="00A55229" w:rsidRPr="00025647">
              <w:rPr>
                <w:rFonts w:eastAsia="標楷體" w:hint="eastAsia"/>
                <w:color w:val="000000" w:themeColor="text1"/>
                <w:sz w:val="28"/>
                <w:szCs w:val="28"/>
              </w:rPr>
              <w:t>6</w:t>
            </w:r>
            <w:r w:rsidR="00391E05" w:rsidRPr="00025647">
              <w:rPr>
                <w:rFonts w:eastAsia="標楷體"/>
                <w:color w:val="000000" w:themeColor="text1"/>
                <w:sz w:val="28"/>
                <w:szCs w:val="28"/>
              </w:rPr>
              <w:t>,</w:t>
            </w:r>
            <w:r w:rsidR="00A55229" w:rsidRPr="00025647">
              <w:rPr>
                <w:rFonts w:eastAsia="標楷體" w:hint="eastAsia"/>
                <w:color w:val="000000" w:themeColor="text1"/>
                <w:sz w:val="28"/>
                <w:szCs w:val="28"/>
              </w:rPr>
              <w:t>679</w:t>
            </w:r>
            <w:r w:rsidRPr="00025647">
              <w:rPr>
                <w:rFonts w:eastAsia="標楷體"/>
                <w:color w:val="000000" w:themeColor="text1"/>
                <w:sz w:val="28"/>
                <w:szCs w:val="28"/>
              </w:rPr>
              <w:t>萬</w:t>
            </w:r>
            <w:r w:rsidR="00A55229" w:rsidRPr="00025647">
              <w:rPr>
                <w:rFonts w:eastAsia="標楷體" w:hint="eastAsia"/>
                <w:color w:val="000000" w:themeColor="text1"/>
                <w:sz w:val="28"/>
                <w:szCs w:val="28"/>
              </w:rPr>
              <w:t>8</w:t>
            </w:r>
            <w:r w:rsidR="00391E05" w:rsidRPr="00025647">
              <w:rPr>
                <w:rFonts w:eastAsia="標楷體"/>
                <w:color w:val="000000" w:themeColor="text1"/>
                <w:sz w:val="28"/>
                <w:szCs w:val="28"/>
              </w:rPr>
              <w:t>,</w:t>
            </w:r>
            <w:r w:rsidR="00A55229" w:rsidRPr="00025647">
              <w:rPr>
                <w:rFonts w:eastAsia="標楷體" w:hint="eastAsia"/>
                <w:color w:val="000000" w:themeColor="text1"/>
                <w:sz w:val="28"/>
                <w:szCs w:val="28"/>
              </w:rPr>
              <w:t>995</w:t>
            </w:r>
            <w:r w:rsidRPr="00025647">
              <w:rPr>
                <w:rFonts w:eastAsia="標楷體"/>
                <w:color w:val="000000" w:themeColor="text1"/>
                <w:sz w:val="28"/>
                <w:szCs w:val="28"/>
              </w:rPr>
              <w:t>元，較預算數</w:t>
            </w:r>
            <w:r w:rsidRPr="00025647">
              <w:rPr>
                <w:rFonts w:eastAsia="標楷體"/>
                <w:color w:val="000000" w:themeColor="text1"/>
                <w:sz w:val="28"/>
                <w:szCs w:val="28"/>
              </w:rPr>
              <w:t>1</w:t>
            </w:r>
            <w:r w:rsidRPr="00025647">
              <w:rPr>
                <w:rFonts w:eastAsia="標楷體"/>
                <w:color w:val="000000" w:themeColor="text1"/>
                <w:sz w:val="28"/>
                <w:szCs w:val="28"/>
              </w:rPr>
              <w:t>億</w:t>
            </w:r>
            <w:r w:rsidR="00A55229" w:rsidRPr="00025647">
              <w:rPr>
                <w:rFonts w:eastAsia="標楷體" w:hint="eastAsia"/>
                <w:color w:val="000000" w:themeColor="text1"/>
                <w:sz w:val="28"/>
                <w:szCs w:val="28"/>
              </w:rPr>
              <w:t>6</w:t>
            </w:r>
            <w:r w:rsidRPr="00025647">
              <w:rPr>
                <w:rFonts w:eastAsia="標楷體"/>
                <w:color w:val="000000" w:themeColor="text1"/>
                <w:sz w:val="28"/>
                <w:szCs w:val="28"/>
              </w:rPr>
              <w:t>,</w:t>
            </w:r>
            <w:r w:rsidR="00A55229" w:rsidRPr="00025647">
              <w:rPr>
                <w:rFonts w:eastAsia="標楷體" w:hint="eastAsia"/>
                <w:color w:val="000000" w:themeColor="text1"/>
                <w:sz w:val="28"/>
                <w:szCs w:val="28"/>
              </w:rPr>
              <w:t>812</w:t>
            </w:r>
            <w:r w:rsidRPr="00025647">
              <w:rPr>
                <w:rFonts w:eastAsia="標楷體"/>
                <w:color w:val="000000" w:themeColor="text1"/>
                <w:sz w:val="28"/>
                <w:szCs w:val="28"/>
              </w:rPr>
              <w:t>萬</w:t>
            </w:r>
            <w:r w:rsidR="00A55229" w:rsidRPr="00025647">
              <w:rPr>
                <w:rFonts w:eastAsia="標楷體" w:hint="eastAsia"/>
                <w:color w:val="000000" w:themeColor="text1"/>
                <w:sz w:val="28"/>
                <w:szCs w:val="28"/>
              </w:rPr>
              <w:t>4</w:t>
            </w:r>
            <w:r w:rsidRPr="00025647">
              <w:rPr>
                <w:rFonts w:eastAsia="標楷體"/>
                <w:color w:val="000000" w:themeColor="text1"/>
                <w:sz w:val="28"/>
                <w:szCs w:val="28"/>
              </w:rPr>
              <w:t>,000</w:t>
            </w:r>
            <w:r w:rsidR="00373CB6">
              <w:rPr>
                <w:rFonts w:eastAsia="標楷體"/>
                <w:color w:val="000000" w:themeColor="text1"/>
                <w:sz w:val="28"/>
                <w:szCs w:val="28"/>
              </w:rPr>
              <w:t>元，減少</w:t>
            </w:r>
            <w:r w:rsidR="00A55229" w:rsidRPr="00025647">
              <w:rPr>
                <w:rFonts w:eastAsia="標楷體" w:hint="eastAsia"/>
                <w:color w:val="000000" w:themeColor="text1"/>
                <w:sz w:val="28"/>
                <w:szCs w:val="28"/>
              </w:rPr>
              <w:t>132</w:t>
            </w:r>
            <w:r w:rsidRPr="00025647">
              <w:rPr>
                <w:rFonts w:eastAsia="標楷體"/>
                <w:color w:val="000000" w:themeColor="text1"/>
                <w:sz w:val="28"/>
                <w:szCs w:val="28"/>
              </w:rPr>
              <w:t>萬</w:t>
            </w:r>
            <w:r w:rsidR="00A55229" w:rsidRPr="00025647">
              <w:rPr>
                <w:rFonts w:eastAsia="標楷體" w:hint="eastAsia"/>
                <w:color w:val="000000" w:themeColor="text1"/>
                <w:sz w:val="28"/>
                <w:szCs w:val="28"/>
              </w:rPr>
              <w:t>5</w:t>
            </w:r>
            <w:r w:rsidR="00391E05" w:rsidRPr="00025647">
              <w:rPr>
                <w:rFonts w:eastAsia="標楷體"/>
                <w:color w:val="000000" w:themeColor="text1"/>
                <w:sz w:val="28"/>
                <w:szCs w:val="28"/>
              </w:rPr>
              <w:t>,</w:t>
            </w:r>
            <w:r w:rsidR="00A55229" w:rsidRPr="00025647">
              <w:rPr>
                <w:rFonts w:eastAsia="標楷體" w:hint="eastAsia"/>
                <w:color w:val="000000" w:themeColor="text1"/>
                <w:sz w:val="28"/>
                <w:szCs w:val="28"/>
              </w:rPr>
              <w:t>005</w:t>
            </w:r>
            <w:r w:rsidR="00A55229" w:rsidRPr="00025647">
              <w:rPr>
                <w:rFonts w:eastAsia="標楷體"/>
                <w:color w:val="000000" w:themeColor="text1"/>
                <w:sz w:val="28"/>
                <w:szCs w:val="28"/>
              </w:rPr>
              <w:t>元，</w:t>
            </w:r>
            <w:r w:rsidR="00A55229" w:rsidRPr="00025647">
              <w:rPr>
                <w:rFonts w:eastAsia="標楷體" w:hint="eastAsia"/>
                <w:color w:val="000000" w:themeColor="text1"/>
                <w:sz w:val="28"/>
                <w:szCs w:val="28"/>
              </w:rPr>
              <w:t>減少</w:t>
            </w:r>
            <w:r w:rsidR="00A55229" w:rsidRPr="00025647">
              <w:rPr>
                <w:rFonts w:eastAsia="標楷體" w:hint="eastAsia"/>
                <w:color w:val="000000" w:themeColor="text1"/>
                <w:sz w:val="28"/>
                <w:szCs w:val="28"/>
              </w:rPr>
              <w:t>0.79</w:t>
            </w:r>
            <w:r w:rsidRPr="00025647">
              <w:rPr>
                <w:rFonts w:eastAsia="標楷體"/>
                <w:color w:val="000000" w:themeColor="text1"/>
                <w:sz w:val="28"/>
                <w:szCs w:val="28"/>
              </w:rPr>
              <w:t>%</w:t>
            </w:r>
            <w:r w:rsidRPr="00025647">
              <w:rPr>
                <w:rFonts w:eastAsia="標楷體"/>
                <w:color w:val="000000" w:themeColor="text1"/>
                <w:sz w:val="28"/>
                <w:szCs w:val="28"/>
              </w:rPr>
              <w:t>。</w:t>
            </w:r>
          </w:p>
          <w:p w:rsidR="008401FA" w:rsidRPr="00025647" w:rsidRDefault="008401FA" w:rsidP="00550E28">
            <w:pPr>
              <w:spacing w:line="440" w:lineRule="exact"/>
              <w:ind w:leftChars="236" w:left="566"/>
              <w:jc w:val="both"/>
              <w:rPr>
                <w:rFonts w:eastAsia="標楷體"/>
                <w:color w:val="000000" w:themeColor="text1"/>
                <w:sz w:val="28"/>
                <w:szCs w:val="28"/>
              </w:rPr>
            </w:pPr>
            <w:r w:rsidRPr="00025647">
              <w:rPr>
                <w:rFonts w:eastAsia="標楷體"/>
                <w:color w:val="000000" w:themeColor="text1"/>
                <w:sz w:val="28"/>
                <w:szCs w:val="28"/>
              </w:rPr>
              <w:t>(</w:t>
            </w:r>
            <w:r w:rsidRPr="00025647">
              <w:rPr>
                <w:rFonts w:eastAsia="標楷體"/>
                <w:color w:val="000000" w:themeColor="text1"/>
                <w:sz w:val="28"/>
                <w:szCs w:val="28"/>
              </w:rPr>
              <w:t>二</w:t>
            </w:r>
            <w:r w:rsidRPr="00025647">
              <w:rPr>
                <w:rFonts w:eastAsia="標楷體"/>
                <w:color w:val="000000" w:themeColor="text1"/>
                <w:sz w:val="28"/>
                <w:szCs w:val="28"/>
              </w:rPr>
              <w:t>)</w:t>
            </w:r>
            <w:r w:rsidRPr="00025647">
              <w:rPr>
                <w:rFonts w:eastAsia="標楷體"/>
                <w:color w:val="000000" w:themeColor="text1"/>
                <w:sz w:val="28"/>
                <w:szCs w:val="28"/>
              </w:rPr>
              <w:t>支出決算數與支出預算數比較情形</w:t>
            </w:r>
          </w:p>
          <w:p w:rsidR="00276718" w:rsidRPr="00025647" w:rsidRDefault="00276718" w:rsidP="00550E28">
            <w:pPr>
              <w:numPr>
                <w:ilvl w:val="0"/>
                <w:numId w:val="36"/>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業務成本與費用：決算數</w:t>
            </w:r>
            <w:r w:rsidRPr="00025647">
              <w:rPr>
                <w:rFonts w:eastAsia="標楷體"/>
                <w:color w:val="000000" w:themeColor="text1"/>
                <w:sz w:val="28"/>
                <w:szCs w:val="28"/>
              </w:rPr>
              <w:t>2</w:t>
            </w:r>
            <w:r w:rsidR="00A55229" w:rsidRPr="00025647">
              <w:rPr>
                <w:rFonts w:eastAsia="標楷體" w:hint="eastAsia"/>
                <w:color w:val="000000" w:themeColor="text1"/>
                <w:sz w:val="28"/>
                <w:szCs w:val="28"/>
              </w:rPr>
              <w:t>9</w:t>
            </w:r>
            <w:r w:rsidRPr="00025647">
              <w:rPr>
                <w:rFonts w:eastAsia="標楷體"/>
                <w:color w:val="000000" w:themeColor="text1"/>
                <w:sz w:val="28"/>
                <w:szCs w:val="28"/>
              </w:rPr>
              <w:t>億</w:t>
            </w:r>
            <w:r w:rsidR="00A55229" w:rsidRPr="00025647">
              <w:rPr>
                <w:rFonts w:eastAsia="標楷體" w:hint="eastAsia"/>
                <w:color w:val="000000" w:themeColor="text1"/>
                <w:sz w:val="28"/>
                <w:szCs w:val="28"/>
              </w:rPr>
              <w:t>3</w:t>
            </w:r>
            <w:r w:rsidR="00391E05" w:rsidRPr="00025647">
              <w:rPr>
                <w:rFonts w:eastAsia="標楷體"/>
                <w:color w:val="000000" w:themeColor="text1"/>
                <w:sz w:val="28"/>
                <w:szCs w:val="28"/>
              </w:rPr>
              <w:t>,</w:t>
            </w:r>
            <w:r w:rsidR="00A55229" w:rsidRPr="00025647">
              <w:rPr>
                <w:rFonts w:eastAsia="標楷體"/>
                <w:color w:val="000000" w:themeColor="text1"/>
                <w:sz w:val="28"/>
                <w:szCs w:val="28"/>
              </w:rPr>
              <w:t>237</w:t>
            </w:r>
            <w:r w:rsidRPr="00025647">
              <w:rPr>
                <w:rFonts w:eastAsia="標楷體"/>
                <w:color w:val="000000" w:themeColor="text1"/>
                <w:sz w:val="28"/>
                <w:szCs w:val="28"/>
              </w:rPr>
              <w:t>萬</w:t>
            </w:r>
            <w:r w:rsidR="00A55229" w:rsidRPr="00025647">
              <w:rPr>
                <w:rFonts w:eastAsia="標楷體" w:hint="eastAsia"/>
                <w:color w:val="000000" w:themeColor="text1"/>
                <w:sz w:val="28"/>
                <w:szCs w:val="28"/>
              </w:rPr>
              <w:t>3</w:t>
            </w:r>
            <w:r w:rsidR="00391E05" w:rsidRPr="00025647">
              <w:rPr>
                <w:rFonts w:eastAsia="標楷體"/>
                <w:color w:val="000000" w:themeColor="text1"/>
                <w:sz w:val="28"/>
                <w:szCs w:val="28"/>
              </w:rPr>
              <w:t>,</w:t>
            </w:r>
            <w:r w:rsidR="00A55229" w:rsidRPr="00025647">
              <w:rPr>
                <w:rFonts w:eastAsia="標楷體" w:hint="eastAsia"/>
                <w:color w:val="000000" w:themeColor="text1"/>
                <w:sz w:val="28"/>
                <w:szCs w:val="28"/>
              </w:rPr>
              <w:t>341</w:t>
            </w:r>
            <w:r w:rsidRPr="00025647">
              <w:rPr>
                <w:rFonts w:eastAsia="標楷體"/>
                <w:color w:val="000000" w:themeColor="text1"/>
                <w:sz w:val="28"/>
                <w:szCs w:val="28"/>
              </w:rPr>
              <w:t>元，較預算數</w:t>
            </w:r>
            <w:r w:rsidR="00391E05" w:rsidRPr="00025647">
              <w:rPr>
                <w:rFonts w:eastAsia="標楷體"/>
                <w:color w:val="000000" w:themeColor="text1"/>
                <w:sz w:val="28"/>
                <w:szCs w:val="28"/>
              </w:rPr>
              <w:t>2</w:t>
            </w:r>
            <w:r w:rsidR="00A55229" w:rsidRPr="00025647">
              <w:rPr>
                <w:rFonts w:eastAsia="標楷體" w:hint="eastAsia"/>
                <w:color w:val="000000" w:themeColor="text1"/>
                <w:sz w:val="28"/>
                <w:szCs w:val="28"/>
              </w:rPr>
              <w:t>8</w:t>
            </w:r>
            <w:r w:rsidRPr="00025647">
              <w:rPr>
                <w:rFonts w:eastAsia="標楷體"/>
                <w:color w:val="000000" w:themeColor="text1"/>
                <w:sz w:val="28"/>
                <w:szCs w:val="28"/>
              </w:rPr>
              <w:t>億</w:t>
            </w:r>
            <w:r w:rsidR="00A55229" w:rsidRPr="00025647">
              <w:rPr>
                <w:rFonts w:eastAsia="標楷體" w:hint="eastAsia"/>
                <w:color w:val="000000" w:themeColor="text1"/>
                <w:sz w:val="28"/>
                <w:szCs w:val="28"/>
              </w:rPr>
              <w:t>2</w:t>
            </w:r>
            <w:r w:rsidR="00A55229" w:rsidRPr="00025647">
              <w:rPr>
                <w:rFonts w:eastAsia="標楷體"/>
                <w:color w:val="000000" w:themeColor="text1"/>
                <w:sz w:val="28"/>
                <w:szCs w:val="28"/>
              </w:rPr>
              <w:t>,878</w:t>
            </w:r>
            <w:r w:rsidRPr="00025647">
              <w:rPr>
                <w:rFonts w:eastAsia="標楷體"/>
                <w:color w:val="000000" w:themeColor="text1"/>
                <w:sz w:val="28"/>
                <w:szCs w:val="28"/>
              </w:rPr>
              <w:t>萬</w:t>
            </w:r>
            <w:r w:rsidR="00391E05" w:rsidRPr="00025647">
              <w:rPr>
                <w:rFonts w:eastAsia="標楷體" w:hint="eastAsia"/>
                <w:color w:val="000000" w:themeColor="text1"/>
                <w:sz w:val="28"/>
                <w:szCs w:val="28"/>
              </w:rPr>
              <w:t>8</w:t>
            </w:r>
            <w:r w:rsidRPr="00025647">
              <w:rPr>
                <w:rFonts w:eastAsia="標楷體"/>
                <w:color w:val="000000" w:themeColor="text1"/>
                <w:sz w:val="28"/>
                <w:szCs w:val="28"/>
              </w:rPr>
              <w:t>,000</w:t>
            </w:r>
            <w:r w:rsidRPr="00025647">
              <w:rPr>
                <w:rFonts w:eastAsia="標楷體"/>
                <w:color w:val="000000" w:themeColor="text1"/>
                <w:sz w:val="28"/>
                <w:szCs w:val="28"/>
              </w:rPr>
              <w:t>元，增加</w:t>
            </w:r>
            <w:r w:rsidR="00391E05" w:rsidRPr="00025647">
              <w:rPr>
                <w:rFonts w:eastAsia="標楷體"/>
                <w:color w:val="000000" w:themeColor="text1"/>
                <w:sz w:val="28"/>
                <w:szCs w:val="28"/>
              </w:rPr>
              <w:t>1</w:t>
            </w:r>
            <w:r w:rsidR="0090336E" w:rsidRPr="00025647">
              <w:rPr>
                <w:rFonts w:eastAsia="標楷體" w:hint="eastAsia"/>
                <w:color w:val="000000" w:themeColor="text1"/>
                <w:sz w:val="28"/>
                <w:szCs w:val="28"/>
              </w:rPr>
              <w:t>億</w:t>
            </w:r>
            <w:r w:rsidR="00A55229" w:rsidRPr="00025647">
              <w:rPr>
                <w:rFonts w:eastAsia="標楷體" w:hint="eastAsia"/>
                <w:color w:val="000000" w:themeColor="text1"/>
                <w:sz w:val="28"/>
                <w:szCs w:val="28"/>
              </w:rPr>
              <w:t>358</w:t>
            </w:r>
            <w:r w:rsidRPr="00025647">
              <w:rPr>
                <w:rFonts w:eastAsia="標楷體"/>
                <w:color w:val="000000" w:themeColor="text1"/>
                <w:sz w:val="28"/>
                <w:szCs w:val="28"/>
              </w:rPr>
              <w:t>萬</w:t>
            </w:r>
            <w:r w:rsidR="00A55229" w:rsidRPr="00025647">
              <w:rPr>
                <w:rFonts w:eastAsia="標楷體"/>
                <w:color w:val="000000" w:themeColor="text1"/>
                <w:sz w:val="28"/>
                <w:szCs w:val="28"/>
              </w:rPr>
              <w:t>5</w:t>
            </w:r>
            <w:r w:rsidR="0090336E" w:rsidRPr="00025647">
              <w:rPr>
                <w:rFonts w:eastAsia="標楷體"/>
                <w:color w:val="000000" w:themeColor="text1"/>
                <w:sz w:val="28"/>
                <w:szCs w:val="28"/>
              </w:rPr>
              <w:t>,</w:t>
            </w:r>
            <w:r w:rsidR="00A55229" w:rsidRPr="00025647">
              <w:rPr>
                <w:rFonts w:eastAsia="標楷體" w:hint="eastAsia"/>
                <w:color w:val="000000" w:themeColor="text1"/>
                <w:sz w:val="28"/>
                <w:szCs w:val="28"/>
              </w:rPr>
              <w:t>341</w:t>
            </w:r>
            <w:r w:rsidRPr="00025647">
              <w:rPr>
                <w:rFonts w:eastAsia="標楷體"/>
                <w:color w:val="000000" w:themeColor="text1"/>
                <w:sz w:val="28"/>
                <w:szCs w:val="28"/>
              </w:rPr>
              <w:t>元，增加</w:t>
            </w:r>
            <w:r w:rsidR="00A55229" w:rsidRPr="00025647">
              <w:rPr>
                <w:rFonts w:eastAsia="標楷體" w:hint="eastAsia"/>
                <w:color w:val="000000" w:themeColor="text1"/>
                <w:sz w:val="28"/>
                <w:szCs w:val="28"/>
              </w:rPr>
              <w:t>3.6</w:t>
            </w:r>
            <w:r w:rsidR="0090336E" w:rsidRPr="00025647">
              <w:rPr>
                <w:rFonts w:eastAsia="標楷體" w:hint="eastAsia"/>
                <w:color w:val="000000" w:themeColor="text1"/>
                <w:sz w:val="28"/>
                <w:szCs w:val="28"/>
              </w:rPr>
              <w:t>6</w:t>
            </w:r>
            <w:r w:rsidRPr="00025647">
              <w:rPr>
                <w:rFonts w:eastAsia="標楷體"/>
                <w:color w:val="000000" w:themeColor="text1"/>
                <w:sz w:val="28"/>
                <w:szCs w:val="28"/>
              </w:rPr>
              <w:t>%</w:t>
            </w:r>
            <w:r w:rsidRPr="00025647">
              <w:rPr>
                <w:rFonts w:eastAsia="標楷體"/>
                <w:color w:val="000000" w:themeColor="text1"/>
                <w:sz w:val="28"/>
                <w:szCs w:val="28"/>
              </w:rPr>
              <w:t>，分述如下：</w:t>
            </w:r>
          </w:p>
          <w:p w:rsidR="00276718" w:rsidRPr="00025647" w:rsidRDefault="00276718" w:rsidP="00550E28">
            <w:pPr>
              <w:numPr>
                <w:ilvl w:val="0"/>
                <w:numId w:val="37"/>
              </w:numPr>
              <w:spacing w:line="440" w:lineRule="exact"/>
              <w:ind w:left="1560"/>
              <w:jc w:val="both"/>
              <w:rPr>
                <w:rFonts w:eastAsia="標楷體"/>
                <w:color w:val="000000" w:themeColor="text1"/>
                <w:sz w:val="28"/>
                <w:szCs w:val="28"/>
              </w:rPr>
            </w:pPr>
            <w:r w:rsidRPr="00025647">
              <w:rPr>
                <w:rFonts w:eastAsia="標楷體"/>
                <w:color w:val="000000" w:themeColor="text1"/>
                <w:sz w:val="28"/>
                <w:szCs w:val="28"/>
              </w:rPr>
              <w:t>教學成本決算數</w:t>
            </w:r>
            <w:r w:rsidR="0090336E" w:rsidRPr="00025647">
              <w:rPr>
                <w:rFonts w:eastAsia="標楷體"/>
                <w:color w:val="000000" w:themeColor="text1"/>
                <w:sz w:val="28"/>
                <w:szCs w:val="28"/>
              </w:rPr>
              <w:t>2</w:t>
            </w:r>
            <w:r w:rsidR="0090336E" w:rsidRPr="00025647">
              <w:rPr>
                <w:rFonts w:eastAsia="標楷體" w:hint="eastAsia"/>
                <w:color w:val="000000" w:themeColor="text1"/>
                <w:sz w:val="28"/>
                <w:szCs w:val="28"/>
              </w:rPr>
              <w:t>2</w:t>
            </w:r>
            <w:r w:rsidRPr="00025647">
              <w:rPr>
                <w:rFonts w:eastAsia="標楷體"/>
                <w:color w:val="000000" w:themeColor="text1"/>
                <w:sz w:val="28"/>
                <w:szCs w:val="28"/>
              </w:rPr>
              <w:t>億</w:t>
            </w:r>
            <w:r w:rsidR="0090336E" w:rsidRPr="00025647">
              <w:rPr>
                <w:rFonts w:eastAsia="標楷體" w:hint="eastAsia"/>
                <w:color w:val="000000" w:themeColor="text1"/>
                <w:sz w:val="28"/>
                <w:szCs w:val="28"/>
              </w:rPr>
              <w:t>6</w:t>
            </w:r>
            <w:r w:rsidR="0090336E" w:rsidRPr="00025647">
              <w:rPr>
                <w:rFonts w:eastAsia="標楷體"/>
                <w:color w:val="000000" w:themeColor="text1"/>
                <w:sz w:val="28"/>
                <w:szCs w:val="28"/>
              </w:rPr>
              <w:t>,</w:t>
            </w:r>
            <w:r w:rsidR="00A55229" w:rsidRPr="00025647">
              <w:rPr>
                <w:rFonts w:eastAsia="標楷體" w:hint="eastAsia"/>
                <w:color w:val="000000" w:themeColor="text1"/>
                <w:sz w:val="28"/>
                <w:szCs w:val="28"/>
              </w:rPr>
              <w:t>262</w:t>
            </w:r>
            <w:r w:rsidRPr="00025647">
              <w:rPr>
                <w:rFonts w:eastAsia="標楷體"/>
                <w:color w:val="000000" w:themeColor="text1"/>
                <w:sz w:val="28"/>
                <w:szCs w:val="28"/>
              </w:rPr>
              <w:t>萬</w:t>
            </w:r>
            <w:r w:rsidR="00A55229" w:rsidRPr="00025647">
              <w:rPr>
                <w:rFonts w:eastAsia="標楷體"/>
                <w:color w:val="000000" w:themeColor="text1"/>
                <w:sz w:val="28"/>
                <w:szCs w:val="28"/>
              </w:rPr>
              <w:t>5</w:t>
            </w:r>
            <w:r w:rsidR="0090336E" w:rsidRPr="00025647">
              <w:rPr>
                <w:rFonts w:eastAsia="標楷體"/>
                <w:color w:val="000000" w:themeColor="text1"/>
                <w:sz w:val="28"/>
                <w:szCs w:val="28"/>
              </w:rPr>
              <w:t>,</w:t>
            </w:r>
            <w:r w:rsidR="00A55229" w:rsidRPr="00025647">
              <w:rPr>
                <w:rFonts w:eastAsia="標楷體" w:hint="eastAsia"/>
                <w:color w:val="000000" w:themeColor="text1"/>
                <w:sz w:val="28"/>
                <w:szCs w:val="28"/>
              </w:rPr>
              <w:t>911</w:t>
            </w:r>
            <w:r w:rsidRPr="00025647">
              <w:rPr>
                <w:rFonts w:eastAsia="標楷體"/>
                <w:color w:val="000000" w:themeColor="text1"/>
                <w:sz w:val="28"/>
                <w:szCs w:val="28"/>
              </w:rPr>
              <w:t>元，包括教學研究及訓輔成本</w:t>
            </w:r>
            <w:r w:rsidRPr="00025647">
              <w:rPr>
                <w:rFonts w:eastAsia="標楷體"/>
                <w:color w:val="000000" w:themeColor="text1"/>
                <w:sz w:val="28"/>
                <w:szCs w:val="28"/>
              </w:rPr>
              <w:t>1</w:t>
            </w:r>
            <w:r w:rsidR="00A55229" w:rsidRPr="00025647">
              <w:rPr>
                <w:rFonts w:eastAsia="標楷體" w:hint="eastAsia"/>
                <w:color w:val="000000" w:themeColor="text1"/>
                <w:sz w:val="28"/>
                <w:szCs w:val="28"/>
              </w:rPr>
              <w:t>5</w:t>
            </w:r>
            <w:r w:rsidRPr="00025647">
              <w:rPr>
                <w:rFonts w:eastAsia="標楷體"/>
                <w:color w:val="000000" w:themeColor="text1"/>
                <w:sz w:val="28"/>
                <w:szCs w:val="28"/>
              </w:rPr>
              <w:t>億</w:t>
            </w:r>
            <w:r w:rsidR="00A55229" w:rsidRPr="00025647">
              <w:rPr>
                <w:rFonts w:eastAsia="標楷體" w:hint="eastAsia"/>
                <w:color w:val="000000" w:themeColor="text1"/>
                <w:sz w:val="28"/>
                <w:szCs w:val="28"/>
              </w:rPr>
              <w:t>6</w:t>
            </w:r>
            <w:r w:rsidR="0090336E" w:rsidRPr="00025647">
              <w:rPr>
                <w:rFonts w:eastAsia="標楷體"/>
                <w:color w:val="000000" w:themeColor="text1"/>
                <w:sz w:val="28"/>
                <w:szCs w:val="28"/>
              </w:rPr>
              <w:t>,</w:t>
            </w:r>
            <w:r w:rsidR="0090336E" w:rsidRPr="00025647">
              <w:rPr>
                <w:rFonts w:eastAsia="標楷體" w:hint="eastAsia"/>
                <w:color w:val="000000" w:themeColor="text1"/>
                <w:sz w:val="28"/>
                <w:szCs w:val="28"/>
              </w:rPr>
              <w:t>290</w:t>
            </w:r>
            <w:r w:rsidRPr="00025647">
              <w:rPr>
                <w:rFonts w:eastAsia="標楷體"/>
                <w:color w:val="000000" w:themeColor="text1"/>
                <w:sz w:val="28"/>
                <w:szCs w:val="28"/>
              </w:rPr>
              <w:t>萬</w:t>
            </w:r>
            <w:r w:rsidR="00A55229" w:rsidRPr="00025647">
              <w:rPr>
                <w:rFonts w:eastAsia="標楷體" w:hint="eastAsia"/>
                <w:color w:val="000000" w:themeColor="text1"/>
                <w:sz w:val="28"/>
                <w:szCs w:val="28"/>
              </w:rPr>
              <w:t>7</w:t>
            </w:r>
            <w:r w:rsidR="0090336E" w:rsidRPr="00025647">
              <w:rPr>
                <w:rFonts w:eastAsia="標楷體"/>
                <w:color w:val="000000" w:themeColor="text1"/>
                <w:sz w:val="28"/>
                <w:szCs w:val="28"/>
              </w:rPr>
              <w:t>,</w:t>
            </w:r>
            <w:r w:rsidR="00A55229" w:rsidRPr="00025647">
              <w:rPr>
                <w:rFonts w:eastAsia="標楷體" w:hint="eastAsia"/>
                <w:color w:val="000000" w:themeColor="text1"/>
                <w:sz w:val="28"/>
                <w:szCs w:val="28"/>
              </w:rPr>
              <w:t>149</w:t>
            </w:r>
            <w:r w:rsidRPr="00025647">
              <w:rPr>
                <w:rFonts w:eastAsia="標楷體"/>
                <w:color w:val="000000" w:themeColor="text1"/>
                <w:sz w:val="28"/>
                <w:szCs w:val="28"/>
              </w:rPr>
              <w:t>元、建教合作成本</w:t>
            </w:r>
            <w:r w:rsidR="00A55229" w:rsidRPr="00025647">
              <w:rPr>
                <w:rFonts w:eastAsia="標楷體"/>
                <w:color w:val="000000" w:themeColor="text1"/>
                <w:sz w:val="28"/>
                <w:szCs w:val="28"/>
              </w:rPr>
              <w:t>6</w:t>
            </w:r>
            <w:r w:rsidRPr="00025647">
              <w:rPr>
                <w:rFonts w:eastAsia="標楷體"/>
                <w:color w:val="000000" w:themeColor="text1"/>
                <w:sz w:val="28"/>
                <w:szCs w:val="28"/>
              </w:rPr>
              <w:t>億</w:t>
            </w:r>
            <w:r w:rsidR="00A55229" w:rsidRPr="00025647">
              <w:rPr>
                <w:rFonts w:eastAsia="標楷體" w:hint="eastAsia"/>
                <w:color w:val="000000" w:themeColor="text1"/>
                <w:sz w:val="28"/>
                <w:szCs w:val="28"/>
              </w:rPr>
              <w:t>8,545</w:t>
            </w:r>
            <w:r w:rsidRPr="00025647">
              <w:rPr>
                <w:rFonts w:eastAsia="標楷體"/>
                <w:color w:val="000000" w:themeColor="text1"/>
                <w:sz w:val="28"/>
                <w:szCs w:val="28"/>
              </w:rPr>
              <w:t>萬</w:t>
            </w:r>
            <w:r w:rsidR="00A55229" w:rsidRPr="00025647">
              <w:rPr>
                <w:rFonts w:eastAsia="標楷體" w:hint="eastAsia"/>
                <w:color w:val="000000" w:themeColor="text1"/>
                <w:sz w:val="28"/>
                <w:szCs w:val="28"/>
              </w:rPr>
              <w:t>8,937</w:t>
            </w:r>
            <w:r w:rsidRPr="00025647">
              <w:rPr>
                <w:rFonts w:eastAsia="標楷體"/>
                <w:color w:val="000000" w:themeColor="text1"/>
                <w:sz w:val="28"/>
                <w:szCs w:val="28"/>
              </w:rPr>
              <w:t>元及推廣教育成本</w:t>
            </w:r>
            <w:r w:rsidR="0090336E" w:rsidRPr="00025647">
              <w:rPr>
                <w:rFonts w:eastAsia="標楷體"/>
                <w:color w:val="000000" w:themeColor="text1"/>
                <w:sz w:val="28"/>
                <w:szCs w:val="28"/>
              </w:rPr>
              <w:t>1,</w:t>
            </w:r>
            <w:r w:rsidR="005D3B6B" w:rsidRPr="00025647">
              <w:rPr>
                <w:rFonts w:eastAsia="標楷體" w:hint="eastAsia"/>
                <w:color w:val="000000" w:themeColor="text1"/>
                <w:sz w:val="28"/>
                <w:szCs w:val="28"/>
              </w:rPr>
              <w:t>425</w:t>
            </w:r>
            <w:r w:rsidRPr="00025647">
              <w:rPr>
                <w:rFonts w:eastAsia="標楷體"/>
                <w:color w:val="000000" w:themeColor="text1"/>
                <w:sz w:val="28"/>
                <w:szCs w:val="28"/>
              </w:rPr>
              <w:t>萬</w:t>
            </w:r>
            <w:r w:rsidR="005D3B6B" w:rsidRPr="00025647">
              <w:rPr>
                <w:rFonts w:eastAsia="標楷體" w:hint="eastAsia"/>
                <w:color w:val="000000" w:themeColor="text1"/>
                <w:sz w:val="28"/>
                <w:szCs w:val="28"/>
              </w:rPr>
              <w:t>9</w:t>
            </w:r>
            <w:r w:rsidR="0090336E" w:rsidRPr="00025647">
              <w:rPr>
                <w:rFonts w:eastAsia="標楷體"/>
                <w:color w:val="000000" w:themeColor="text1"/>
                <w:sz w:val="28"/>
                <w:szCs w:val="28"/>
              </w:rPr>
              <w:t>,</w:t>
            </w:r>
            <w:r w:rsidR="005D3B6B" w:rsidRPr="00025647">
              <w:rPr>
                <w:rFonts w:eastAsia="標楷體" w:hint="eastAsia"/>
                <w:color w:val="000000" w:themeColor="text1"/>
                <w:sz w:val="28"/>
                <w:szCs w:val="28"/>
              </w:rPr>
              <w:t>825</w:t>
            </w:r>
            <w:r w:rsidRPr="00025647">
              <w:rPr>
                <w:rFonts w:eastAsia="標楷體"/>
                <w:color w:val="000000" w:themeColor="text1"/>
                <w:sz w:val="28"/>
                <w:szCs w:val="28"/>
              </w:rPr>
              <w:t>元，較預算數</w:t>
            </w:r>
            <w:r w:rsidR="0065556D">
              <w:rPr>
                <w:rFonts w:eastAsia="標楷體"/>
                <w:color w:val="000000" w:themeColor="text1"/>
                <w:sz w:val="28"/>
                <w:szCs w:val="28"/>
              </w:rPr>
              <w:t>22</w:t>
            </w:r>
            <w:r w:rsidR="0065556D">
              <w:rPr>
                <w:rFonts w:eastAsia="標楷體"/>
                <w:color w:val="000000" w:themeColor="text1"/>
                <w:sz w:val="28"/>
                <w:szCs w:val="28"/>
              </w:rPr>
              <w:t>億</w:t>
            </w:r>
            <w:r w:rsidR="0065556D">
              <w:rPr>
                <w:rFonts w:eastAsia="標楷體"/>
                <w:color w:val="000000" w:themeColor="text1"/>
                <w:sz w:val="28"/>
                <w:szCs w:val="28"/>
              </w:rPr>
              <w:t>461</w:t>
            </w:r>
            <w:r w:rsidRPr="00025647">
              <w:rPr>
                <w:rFonts w:eastAsia="標楷體"/>
                <w:color w:val="000000" w:themeColor="text1"/>
                <w:sz w:val="28"/>
                <w:szCs w:val="28"/>
              </w:rPr>
              <w:t>萬</w:t>
            </w:r>
            <w:r w:rsidR="005D3B6B" w:rsidRPr="00025647">
              <w:rPr>
                <w:rFonts w:eastAsia="標楷體" w:hint="eastAsia"/>
                <w:color w:val="000000" w:themeColor="text1"/>
                <w:sz w:val="28"/>
                <w:szCs w:val="28"/>
              </w:rPr>
              <w:t>5</w:t>
            </w:r>
            <w:r w:rsidRPr="00025647">
              <w:rPr>
                <w:rFonts w:eastAsia="標楷體"/>
                <w:color w:val="000000" w:themeColor="text1"/>
                <w:sz w:val="28"/>
                <w:szCs w:val="28"/>
              </w:rPr>
              <w:t>,000</w:t>
            </w:r>
            <w:r w:rsidR="0065556D">
              <w:rPr>
                <w:rFonts w:eastAsia="標楷體"/>
                <w:color w:val="000000" w:themeColor="text1"/>
                <w:sz w:val="28"/>
                <w:szCs w:val="28"/>
              </w:rPr>
              <w:t>元，增加</w:t>
            </w:r>
            <w:r w:rsidR="0065556D">
              <w:rPr>
                <w:rFonts w:eastAsia="標楷體" w:hint="eastAsia"/>
                <w:color w:val="000000" w:themeColor="text1"/>
                <w:sz w:val="28"/>
                <w:szCs w:val="28"/>
              </w:rPr>
              <w:t>5,801</w:t>
            </w:r>
            <w:r w:rsidRPr="00025647">
              <w:rPr>
                <w:rFonts w:eastAsia="標楷體"/>
                <w:color w:val="000000" w:themeColor="text1"/>
                <w:sz w:val="28"/>
                <w:szCs w:val="28"/>
              </w:rPr>
              <w:t>萬</w:t>
            </w:r>
            <w:r w:rsidR="0065556D">
              <w:rPr>
                <w:rFonts w:eastAsia="標楷體" w:hint="eastAsia"/>
                <w:color w:val="000000" w:themeColor="text1"/>
                <w:sz w:val="28"/>
                <w:szCs w:val="28"/>
              </w:rPr>
              <w:t>911</w:t>
            </w:r>
            <w:r w:rsidR="0065556D">
              <w:rPr>
                <w:rFonts w:eastAsia="標楷體"/>
                <w:color w:val="000000" w:themeColor="text1"/>
                <w:sz w:val="28"/>
                <w:szCs w:val="28"/>
              </w:rPr>
              <w:t>元，</w:t>
            </w:r>
            <w:r w:rsidR="0065556D">
              <w:rPr>
                <w:rFonts w:eastAsia="標楷體" w:hint="eastAsia"/>
                <w:color w:val="000000" w:themeColor="text1"/>
                <w:sz w:val="28"/>
                <w:szCs w:val="28"/>
              </w:rPr>
              <w:t>增加</w:t>
            </w:r>
            <w:r w:rsidR="0065556D">
              <w:rPr>
                <w:rFonts w:eastAsia="標楷體" w:hint="eastAsia"/>
                <w:color w:val="000000" w:themeColor="text1"/>
                <w:sz w:val="28"/>
                <w:szCs w:val="28"/>
              </w:rPr>
              <w:t>2</w:t>
            </w:r>
            <w:r w:rsidRPr="00025647">
              <w:rPr>
                <w:rFonts w:eastAsia="標楷體"/>
                <w:color w:val="000000" w:themeColor="text1"/>
                <w:sz w:val="28"/>
                <w:szCs w:val="28"/>
              </w:rPr>
              <w:t>.</w:t>
            </w:r>
            <w:r w:rsidR="0065556D">
              <w:rPr>
                <w:rFonts w:eastAsia="標楷體" w:hint="eastAsia"/>
                <w:color w:val="000000" w:themeColor="text1"/>
                <w:sz w:val="28"/>
                <w:szCs w:val="28"/>
              </w:rPr>
              <w:t>63</w:t>
            </w:r>
            <w:r w:rsidRPr="00025647">
              <w:rPr>
                <w:rFonts w:eastAsia="標楷體"/>
                <w:color w:val="000000" w:themeColor="text1"/>
                <w:sz w:val="28"/>
                <w:szCs w:val="28"/>
              </w:rPr>
              <w:t>%</w:t>
            </w:r>
            <w:r w:rsidRPr="00025647">
              <w:rPr>
                <w:rFonts w:eastAsia="標楷體"/>
                <w:color w:val="000000" w:themeColor="text1"/>
                <w:sz w:val="28"/>
                <w:szCs w:val="28"/>
              </w:rPr>
              <w:t>，主要係</w:t>
            </w:r>
            <w:r w:rsidR="00350FBB">
              <w:rPr>
                <w:rFonts w:eastAsia="標楷體"/>
                <w:color w:val="000000" w:themeColor="text1"/>
                <w:sz w:val="28"/>
                <w:szCs w:val="28"/>
              </w:rPr>
              <w:t>教學研究及訓輔成本</w:t>
            </w:r>
            <w:r w:rsidR="005D3B6B" w:rsidRPr="00025647">
              <w:rPr>
                <w:rFonts w:eastAsia="標楷體"/>
                <w:color w:val="000000" w:themeColor="text1"/>
                <w:sz w:val="28"/>
                <w:szCs w:val="28"/>
              </w:rPr>
              <w:t>較</w:t>
            </w:r>
            <w:r w:rsidRPr="00025647">
              <w:rPr>
                <w:rFonts w:eastAsia="標楷體"/>
                <w:color w:val="000000" w:themeColor="text1"/>
                <w:sz w:val="28"/>
                <w:szCs w:val="28"/>
              </w:rPr>
              <w:t>預期</w:t>
            </w:r>
            <w:r w:rsidR="00350FBB">
              <w:rPr>
                <w:rFonts w:eastAsia="標楷體"/>
                <w:color w:val="000000" w:themeColor="text1"/>
                <w:sz w:val="28"/>
                <w:szCs w:val="28"/>
              </w:rPr>
              <w:t>增加，致使相關成本增加</w:t>
            </w:r>
            <w:r w:rsidRPr="00025647">
              <w:rPr>
                <w:rFonts w:eastAsia="標楷體"/>
                <w:color w:val="000000" w:themeColor="text1"/>
                <w:sz w:val="28"/>
                <w:szCs w:val="28"/>
              </w:rPr>
              <w:t>。</w:t>
            </w:r>
          </w:p>
          <w:p w:rsidR="00276718" w:rsidRPr="00025647" w:rsidRDefault="00276718" w:rsidP="00550E28">
            <w:pPr>
              <w:numPr>
                <w:ilvl w:val="0"/>
                <w:numId w:val="37"/>
              </w:numPr>
              <w:spacing w:line="440" w:lineRule="exact"/>
              <w:ind w:left="1560"/>
              <w:jc w:val="both"/>
              <w:rPr>
                <w:rFonts w:eastAsia="標楷體"/>
                <w:color w:val="000000" w:themeColor="text1"/>
                <w:sz w:val="28"/>
                <w:szCs w:val="28"/>
              </w:rPr>
            </w:pPr>
            <w:r w:rsidRPr="00025647">
              <w:rPr>
                <w:rFonts w:eastAsia="標楷體"/>
                <w:color w:val="000000" w:themeColor="text1"/>
                <w:sz w:val="28"/>
                <w:szCs w:val="28"/>
              </w:rPr>
              <w:t>其他業務成本決算數</w:t>
            </w:r>
            <w:r w:rsidRPr="00025647">
              <w:rPr>
                <w:rFonts w:eastAsia="標楷體"/>
                <w:color w:val="000000" w:themeColor="text1"/>
                <w:sz w:val="28"/>
                <w:szCs w:val="28"/>
              </w:rPr>
              <w:t>1</w:t>
            </w:r>
            <w:r w:rsidRPr="00025647">
              <w:rPr>
                <w:rFonts w:eastAsia="標楷體"/>
                <w:color w:val="000000" w:themeColor="text1"/>
                <w:sz w:val="28"/>
                <w:szCs w:val="28"/>
              </w:rPr>
              <w:t>億</w:t>
            </w:r>
            <w:r w:rsidR="005D3B6B" w:rsidRPr="00025647">
              <w:rPr>
                <w:rFonts w:eastAsia="標楷體" w:hint="eastAsia"/>
                <w:color w:val="000000" w:themeColor="text1"/>
                <w:sz w:val="28"/>
                <w:szCs w:val="28"/>
              </w:rPr>
              <w:t>7</w:t>
            </w:r>
            <w:r w:rsidR="00C07A10" w:rsidRPr="00025647">
              <w:rPr>
                <w:rFonts w:eastAsia="標楷體"/>
                <w:color w:val="000000" w:themeColor="text1"/>
                <w:sz w:val="28"/>
                <w:szCs w:val="28"/>
              </w:rPr>
              <w:t>,</w:t>
            </w:r>
            <w:r w:rsidR="005D3B6B" w:rsidRPr="00025647">
              <w:rPr>
                <w:rFonts w:eastAsia="標楷體" w:hint="eastAsia"/>
                <w:color w:val="000000" w:themeColor="text1"/>
                <w:sz w:val="28"/>
                <w:szCs w:val="28"/>
              </w:rPr>
              <w:t>079</w:t>
            </w:r>
            <w:r w:rsidRPr="00025647">
              <w:rPr>
                <w:rFonts w:eastAsia="標楷體"/>
                <w:color w:val="000000" w:themeColor="text1"/>
                <w:sz w:val="28"/>
                <w:szCs w:val="28"/>
              </w:rPr>
              <w:t>萬</w:t>
            </w:r>
            <w:r w:rsidR="005D3B6B" w:rsidRPr="00025647">
              <w:rPr>
                <w:rFonts w:eastAsia="標楷體"/>
                <w:color w:val="000000" w:themeColor="text1"/>
                <w:sz w:val="28"/>
                <w:szCs w:val="28"/>
              </w:rPr>
              <w:t>374</w:t>
            </w:r>
            <w:r w:rsidRPr="00025647">
              <w:rPr>
                <w:rFonts w:eastAsia="標楷體"/>
                <w:color w:val="000000" w:themeColor="text1"/>
                <w:sz w:val="28"/>
                <w:szCs w:val="28"/>
              </w:rPr>
              <w:t>元，較預算數</w:t>
            </w:r>
            <w:r w:rsidR="00C07A10" w:rsidRPr="00025647">
              <w:rPr>
                <w:rFonts w:eastAsia="標楷體"/>
                <w:color w:val="000000" w:themeColor="text1"/>
                <w:sz w:val="28"/>
                <w:szCs w:val="28"/>
              </w:rPr>
              <w:t>1</w:t>
            </w:r>
            <w:r w:rsidR="00C07A10" w:rsidRPr="00025647">
              <w:rPr>
                <w:rFonts w:eastAsia="標楷體"/>
                <w:color w:val="000000" w:themeColor="text1"/>
                <w:sz w:val="28"/>
                <w:szCs w:val="28"/>
              </w:rPr>
              <w:t>億</w:t>
            </w:r>
            <w:r w:rsidR="005D3B6B" w:rsidRPr="00025647">
              <w:rPr>
                <w:rFonts w:eastAsia="標楷體" w:hint="eastAsia"/>
                <w:color w:val="000000" w:themeColor="text1"/>
                <w:sz w:val="28"/>
                <w:szCs w:val="28"/>
              </w:rPr>
              <w:t>4</w:t>
            </w:r>
            <w:r w:rsidR="00C07A10" w:rsidRPr="00025647">
              <w:rPr>
                <w:rFonts w:eastAsia="標楷體"/>
                <w:color w:val="000000" w:themeColor="text1"/>
                <w:sz w:val="28"/>
                <w:szCs w:val="28"/>
              </w:rPr>
              <w:t>,</w:t>
            </w:r>
            <w:r w:rsidR="005D3B6B" w:rsidRPr="00025647">
              <w:rPr>
                <w:rFonts w:eastAsia="標楷體" w:hint="eastAsia"/>
                <w:color w:val="000000" w:themeColor="text1"/>
                <w:sz w:val="28"/>
                <w:szCs w:val="28"/>
              </w:rPr>
              <w:t>000</w:t>
            </w:r>
            <w:r w:rsidRPr="00025647">
              <w:rPr>
                <w:rFonts w:eastAsia="標楷體"/>
                <w:color w:val="000000" w:themeColor="text1"/>
                <w:sz w:val="28"/>
                <w:szCs w:val="28"/>
              </w:rPr>
              <w:t>萬元，增加</w:t>
            </w:r>
            <w:r w:rsidR="005D3B6B" w:rsidRPr="00025647">
              <w:rPr>
                <w:rFonts w:eastAsia="標楷體" w:hint="eastAsia"/>
                <w:color w:val="000000" w:themeColor="text1"/>
                <w:sz w:val="28"/>
                <w:szCs w:val="28"/>
              </w:rPr>
              <w:t>3</w:t>
            </w:r>
            <w:r w:rsidR="00C07A10" w:rsidRPr="00025647">
              <w:rPr>
                <w:rFonts w:eastAsia="標楷體"/>
                <w:color w:val="000000" w:themeColor="text1"/>
                <w:sz w:val="28"/>
                <w:szCs w:val="28"/>
              </w:rPr>
              <w:t>,</w:t>
            </w:r>
            <w:r w:rsidR="005D3B6B" w:rsidRPr="00025647">
              <w:rPr>
                <w:rFonts w:eastAsia="標楷體" w:hint="eastAsia"/>
                <w:color w:val="000000" w:themeColor="text1"/>
                <w:sz w:val="28"/>
                <w:szCs w:val="28"/>
              </w:rPr>
              <w:t>079</w:t>
            </w:r>
            <w:r w:rsidRPr="00025647">
              <w:rPr>
                <w:rFonts w:eastAsia="標楷體"/>
                <w:color w:val="000000" w:themeColor="text1"/>
                <w:sz w:val="28"/>
                <w:szCs w:val="28"/>
              </w:rPr>
              <w:t>萬</w:t>
            </w:r>
            <w:r w:rsidR="005D3B6B" w:rsidRPr="00025647">
              <w:rPr>
                <w:rFonts w:eastAsia="標楷體" w:hint="eastAsia"/>
                <w:color w:val="000000" w:themeColor="text1"/>
                <w:sz w:val="28"/>
                <w:szCs w:val="28"/>
              </w:rPr>
              <w:t>374</w:t>
            </w:r>
            <w:r w:rsidRPr="00025647">
              <w:rPr>
                <w:rFonts w:eastAsia="標楷體"/>
                <w:color w:val="000000" w:themeColor="text1"/>
                <w:sz w:val="28"/>
                <w:szCs w:val="28"/>
              </w:rPr>
              <w:t>元，增加</w:t>
            </w:r>
            <w:r w:rsidR="005D3B6B" w:rsidRPr="00025647">
              <w:rPr>
                <w:rFonts w:eastAsia="標楷體" w:hint="eastAsia"/>
                <w:color w:val="000000" w:themeColor="text1"/>
                <w:sz w:val="28"/>
                <w:szCs w:val="28"/>
              </w:rPr>
              <w:t>21</w:t>
            </w:r>
            <w:r w:rsidR="00C07A10" w:rsidRPr="00025647">
              <w:rPr>
                <w:rFonts w:eastAsia="標楷體"/>
                <w:color w:val="000000" w:themeColor="text1"/>
                <w:sz w:val="28"/>
                <w:szCs w:val="28"/>
              </w:rPr>
              <w:t>.</w:t>
            </w:r>
            <w:r w:rsidR="00C07A10" w:rsidRPr="00025647">
              <w:rPr>
                <w:rFonts w:eastAsia="標楷體" w:hint="eastAsia"/>
                <w:color w:val="000000" w:themeColor="text1"/>
                <w:sz w:val="28"/>
                <w:szCs w:val="28"/>
              </w:rPr>
              <w:t>99</w:t>
            </w:r>
            <w:r w:rsidRPr="00025647">
              <w:rPr>
                <w:rFonts w:eastAsia="標楷體"/>
                <w:color w:val="000000" w:themeColor="text1"/>
                <w:sz w:val="28"/>
                <w:szCs w:val="28"/>
              </w:rPr>
              <w:t>%</w:t>
            </w:r>
            <w:r w:rsidRPr="00025647">
              <w:rPr>
                <w:rFonts w:eastAsia="標楷體"/>
                <w:color w:val="000000" w:themeColor="text1"/>
                <w:sz w:val="28"/>
                <w:szCs w:val="28"/>
              </w:rPr>
              <w:t>，</w:t>
            </w:r>
            <w:r w:rsidR="002B1599" w:rsidRPr="00025647">
              <w:rPr>
                <w:rFonts w:eastAsia="標楷體"/>
                <w:color w:val="000000" w:themeColor="text1"/>
                <w:sz w:val="28"/>
                <w:szCs w:val="28"/>
              </w:rPr>
              <w:t>係配合教育部專案補助計畫</w:t>
            </w:r>
            <w:r w:rsidR="002B1599" w:rsidRPr="00025647">
              <w:rPr>
                <w:rFonts w:eastAsia="標楷體"/>
                <w:color w:val="000000" w:themeColor="text1"/>
                <w:sz w:val="28"/>
                <w:szCs w:val="28"/>
              </w:rPr>
              <w:t>(</w:t>
            </w:r>
            <w:r w:rsidR="002B1599" w:rsidRPr="00025647">
              <w:rPr>
                <w:rFonts w:eastAsia="標楷體"/>
                <w:color w:val="000000" w:themeColor="text1"/>
                <w:sz w:val="28"/>
                <w:szCs w:val="28"/>
              </w:rPr>
              <w:t>含</w:t>
            </w:r>
            <w:r w:rsidR="00C07A10" w:rsidRPr="00025647">
              <w:rPr>
                <w:rFonts w:eastAsia="標楷體" w:hint="eastAsia"/>
                <w:color w:val="000000" w:themeColor="text1"/>
                <w:sz w:val="28"/>
                <w:szCs w:val="28"/>
              </w:rPr>
              <w:t>高等教育深耕</w:t>
            </w:r>
            <w:r w:rsidR="002B1599" w:rsidRPr="00025647">
              <w:rPr>
                <w:rFonts w:eastAsia="標楷體"/>
                <w:color w:val="000000" w:themeColor="text1"/>
                <w:sz w:val="28"/>
                <w:szCs w:val="28"/>
              </w:rPr>
              <w:t>計畫等</w:t>
            </w:r>
            <w:r w:rsidR="002B1599" w:rsidRPr="00025647">
              <w:rPr>
                <w:rFonts w:eastAsia="標楷體"/>
                <w:color w:val="000000" w:themeColor="text1"/>
                <w:sz w:val="28"/>
                <w:szCs w:val="28"/>
              </w:rPr>
              <w:t>)</w:t>
            </w:r>
            <w:r w:rsidR="002B1599" w:rsidRPr="00025647">
              <w:rPr>
                <w:rFonts w:eastAsia="標楷體"/>
                <w:color w:val="000000" w:themeColor="text1"/>
                <w:sz w:val="28"/>
                <w:szCs w:val="28"/>
              </w:rPr>
              <w:t>、各級政府機關補助計畫執行，且受整體經濟環境影響，各項學生公費獎勵金、獎助學金等申請案件數量較預期增加所致。</w:t>
            </w:r>
          </w:p>
          <w:p w:rsidR="002B1599" w:rsidRPr="00025647" w:rsidRDefault="002B1599" w:rsidP="00550E28">
            <w:pPr>
              <w:numPr>
                <w:ilvl w:val="0"/>
                <w:numId w:val="37"/>
              </w:numPr>
              <w:spacing w:line="440" w:lineRule="exact"/>
              <w:ind w:left="1560"/>
              <w:jc w:val="both"/>
              <w:rPr>
                <w:rFonts w:eastAsia="標楷體"/>
                <w:color w:val="000000" w:themeColor="text1"/>
                <w:sz w:val="28"/>
                <w:szCs w:val="28"/>
              </w:rPr>
            </w:pPr>
            <w:r w:rsidRPr="00025647">
              <w:rPr>
                <w:rFonts w:eastAsia="標楷體"/>
                <w:color w:val="000000" w:themeColor="text1"/>
                <w:sz w:val="28"/>
                <w:szCs w:val="28"/>
              </w:rPr>
              <w:t>管理及總務費用</w:t>
            </w:r>
            <w:r w:rsidR="00035F1E" w:rsidRPr="00025647">
              <w:rPr>
                <w:rFonts w:eastAsia="標楷體"/>
                <w:color w:val="000000" w:themeColor="text1"/>
                <w:sz w:val="28"/>
                <w:szCs w:val="28"/>
              </w:rPr>
              <w:t>決算數</w:t>
            </w:r>
            <w:r w:rsidR="00035F1E" w:rsidRPr="00025647">
              <w:rPr>
                <w:rFonts w:eastAsia="標楷體"/>
                <w:color w:val="000000" w:themeColor="text1"/>
                <w:sz w:val="28"/>
                <w:szCs w:val="28"/>
              </w:rPr>
              <w:t>4</w:t>
            </w:r>
            <w:r w:rsidR="00035F1E" w:rsidRPr="00025647">
              <w:rPr>
                <w:rFonts w:eastAsia="標楷體"/>
                <w:color w:val="000000" w:themeColor="text1"/>
                <w:sz w:val="28"/>
                <w:szCs w:val="28"/>
              </w:rPr>
              <w:t>億</w:t>
            </w:r>
            <w:r w:rsidR="005D3B6B" w:rsidRPr="00025647">
              <w:rPr>
                <w:rFonts w:eastAsia="標楷體"/>
                <w:color w:val="000000" w:themeColor="text1"/>
                <w:sz w:val="28"/>
                <w:szCs w:val="28"/>
              </w:rPr>
              <w:t>8</w:t>
            </w:r>
            <w:r w:rsidR="00C07A10" w:rsidRPr="00025647">
              <w:rPr>
                <w:rFonts w:eastAsia="標楷體"/>
                <w:color w:val="000000" w:themeColor="text1"/>
                <w:sz w:val="28"/>
                <w:szCs w:val="28"/>
              </w:rPr>
              <w:t>,</w:t>
            </w:r>
            <w:r w:rsidR="005D3B6B" w:rsidRPr="00025647">
              <w:rPr>
                <w:rFonts w:eastAsia="標楷體" w:hint="eastAsia"/>
                <w:color w:val="000000" w:themeColor="text1"/>
                <w:sz w:val="28"/>
                <w:szCs w:val="28"/>
              </w:rPr>
              <w:t>820</w:t>
            </w:r>
            <w:r w:rsidR="00035F1E" w:rsidRPr="00025647">
              <w:rPr>
                <w:rFonts w:eastAsia="標楷體"/>
                <w:color w:val="000000" w:themeColor="text1"/>
                <w:sz w:val="28"/>
                <w:szCs w:val="28"/>
              </w:rPr>
              <w:t>萬</w:t>
            </w:r>
            <w:r w:rsidR="005D3B6B" w:rsidRPr="00025647">
              <w:rPr>
                <w:rFonts w:eastAsia="標楷體"/>
                <w:color w:val="000000" w:themeColor="text1"/>
                <w:sz w:val="28"/>
                <w:szCs w:val="28"/>
              </w:rPr>
              <w:t>2</w:t>
            </w:r>
            <w:r w:rsidR="00C07A10" w:rsidRPr="00025647">
              <w:rPr>
                <w:rFonts w:eastAsia="標楷體"/>
                <w:color w:val="000000" w:themeColor="text1"/>
                <w:sz w:val="28"/>
                <w:szCs w:val="28"/>
              </w:rPr>
              <w:t>,</w:t>
            </w:r>
            <w:r w:rsidR="005D3B6B" w:rsidRPr="00025647">
              <w:rPr>
                <w:rFonts w:eastAsia="標楷體" w:hint="eastAsia"/>
                <w:color w:val="000000" w:themeColor="text1"/>
                <w:sz w:val="28"/>
                <w:szCs w:val="28"/>
              </w:rPr>
              <w:t>458</w:t>
            </w:r>
            <w:r w:rsidR="00035F1E" w:rsidRPr="00025647">
              <w:rPr>
                <w:rFonts w:eastAsia="標楷體"/>
                <w:color w:val="000000" w:themeColor="text1"/>
                <w:sz w:val="28"/>
                <w:szCs w:val="28"/>
              </w:rPr>
              <w:t>元，較預算數</w:t>
            </w:r>
            <w:r w:rsidR="00C07A10" w:rsidRPr="00025647">
              <w:rPr>
                <w:rFonts w:eastAsia="標楷體" w:hint="eastAsia"/>
                <w:color w:val="000000" w:themeColor="text1"/>
                <w:sz w:val="28"/>
                <w:szCs w:val="28"/>
              </w:rPr>
              <w:t>4</w:t>
            </w:r>
            <w:r w:rsidR="00035F1E" w:rsidRPr="00025647">
              <w:rPr>
                <w:rFonts w:eastAsia="標楷體"/>
                <w:color w:val="000000" w:themeColor="text1"/>
                <w:sz w:val="28"/>
                <w:szCs w:val="28"/>
              </w:rPr>
              <w:t>億</w:t>
            </w:r>
            <w:r w:rsidR="005D3B6B" w:rsidRPr="00025647">
              <w:rPr>
                <w:rFonts w:eastAsia="標楷體" w:hint="eastAsia"/>
                <w:color w:val="000000" w:themeColor="text1"/>
                <w:sz w:val="28"/>
                <w:szCs w:val="28"/>
              </w:rPr>
              <w:t>7</w:t>
            </w:r>
            <w:r w:rsidR="00183FA5" w:rsidRPr="00025647">
              <w:rPr>
                <w:rFonts w:eastAsia="標楷體" w:hint="eastAsia"/>
                <w:color w:val="000000" w:themeColor="text1"/>
                <w:sz w:val="28"/>
                <w:szCs w:val="28"/>
              </w:rPr>
              <w:t>,403</w:t>
            </w:r>
            <w:r w:rsidR="00035F1E" w:rsidRPr="00025647">
              <w:rPr>
                <w:rFonts w:eastAsia="標楷體"/>
                <w:color w:val="000000" w:themeColor="text1"/>
                <w:sz w:val="28"/>
                <w:szCs w:val="28"/>
              </w:rPr>
              <w:t>萬</w:t>
            </w:r>
            <w:r w:rsidR="00183FA5" w:rsidRPr="00025647">
              <w:rPr>
                <w:rFonts w:eastAsia="標楷體" w:hint="eastAsia"/>
                <w:color w:val="000000" w:themeColor="text1"/>
                <w:sz w:val="28"/>
                <w:szCs w:val="28"/>
              </w:rPr>
              <w:t>3</w:t>
            </w:r>
            <w:r w:rsidR="00035F1E" w:rsidRPr="00025647">
              <w:rPr>
                <w:rFonts w:eastAsia="標楷體"/>
                <w:color w:val="000000" w:themeColor="text1"/>
                <w:sz w:val="28"/>
                <w:szCs w:val="28"/>
              </w:rPr>
              <w:t>,000</w:t>
            </w:r>
            <w:r w:rsidR="00035F1E" w:rsidRPr="00025647">
              <w:rPr>
                <w:rFonts w:eastAsia="標楷體"/>
                <w:color w:val="000000" w:themeColor="text1"/>
                <w:sz w:val="28"/>
                <w:szCs w:val="28"/>
              </w:rPr>
              <w:t>元</w:t>
            </w:r>
            <w:r w:rsidR="0045048D" w:rsidRPr="00025647">
              <w:rPr>
                <w:rFonts w:eastAsia="標楷體"/>
                <w:color w:val="000000" w:themeColor="text1"/>
                <w:sz w:val="28"/>
                <w:szCs w:val="28"/>
              </w:rPr>
              <w:t>，</w:t>
            </w:r>
            <w:r w:rsidR="00183FA5" w:rsidRPr="00025647">
              <w:rPr>
                <w:rFonts w:eastAsia="標楷體"/>
                <w:color w:val="000000" w:themeColor="text1"/>
                <w:sz w:val="28"/>
                <w:szCs w:val="28"/>
              </w:rPr>
              <w:t>增加</w:t>
            </w:r>
            <w:r w:rsidR="00183FA5" w:rsidRPr="00025647">
              <w:rPr>
                <w:rFonts w:eastAsia="標楷體" w:hint="eastAsia"/>
                <w:color w:val="000000" w:themeColor="text1"/>
                <w:sz w:val="28"/>
                <w:szCs w:val="28"/>
              </w:rPr>
              <w:t>1,416</w:t>
            </w:r>
            <w:r w:rsidR="00035F1E" w:rsidRPr="00025647">
              <w:rPr>
                <w:rFonts w:eastAsia="標楷體"/>
                <w:color w:val="000000" w:themeColor="text1"/>
                <w:sz w:val="28"/>
                <w:szCs w:val="28"/>
              </w:rPr>
              <w:t>萬</w:t>
            </w:r>
            <w:r w:rsidR="00183FA5" w:rsidRPr="00025647">
              <w:rPr>
                <w:rFonts w:eastAsia="標楷體" w:hint="eastAsia"/>
                <w:color w:val="000000" w:themeColor="text1"/>
                <w:sz w:val="28"/>
                <w:szCs w:val="28"/>
              </w:rPr>
              <w:t>9</w:t>
            </w:r>
            <w:r w:rsidR="00C07A10" w:rsidRPr="00025647">
              <w:rPr>
                <w:rFonts w:eastAsia="標楷體"/>
                <w:color w:val="000000" w:themeColor="text1"/>
                <w:sz w:val="28"/>
                <w:szCs w:val="28"/>
              </w:rPr>
              <w:t>,</w:t>
            </w:r>
            <w:r w:rsidR="00183FA5" w:rsidRPr="00025647">
              <w:rPr>
                <w:rFonts w:eastAsia="標楷體" w:hint="eastAsia"/>
                <w:color w:val="000000" w:themeColor="text1"/>
                <w:sz w:val="28"/>
                <w:szCs w:val="28"/>
              </w:rPr>
              <w:t>458</w:t>
            </w:r>
            <w:r w:rsidR="00183FA5" w:rsidRPr="00025647">
              <w:rPr>
                <w:rFonts w:eastAsia="標楷體"/>
                <w:color w:val="000000" w:themeColor="text1"/>
                <w:sz w:val="28"/>
                <w:szCs w:val="28"/>
              </w:rPr>
              <w:t>元，增加</w:t>
            </w:r>
            <w:r w:rsidR="00183FA5" w:rsidRPr="00025647">
              <w:rPr>
                <w:rFonts w:eastAsia="標楷體" w:hint="eastAsia"/>
                <w:color w:val="000000" w:themeColor="text1"/>
                <w:sz w:val="28"/>
                <w:szCs w:val="28"/>
              </w:rPr>
              <w:t>2.99</w:t>
            </w:r>
            <w:r w:rsidR="00035F1E" w:rsidRPr="00025647">
              <w:rPr>
                <w:rFonts w:eastAsia="標楷體"/>
                <w:color w:val="000000" w:themeColor="text1"/>
                <w:sz w:val="28"/>
                <w:szCs w:val="28"/>
              </w:rPr>
              <w:t>%</w:t>
            </w:r>
            <w:r w:rsidR="00035F1E" w:rsidRPr="00025647">
              <w:rPr>
                <w:rFonts w:eastAsia="標楷體"/>
                <w:color w:val="000000" w:themeColor="text1"/>
                <w:sz w:val="28"/>
                <w:szCs w:val="28"/>
              </w:rPr>
              <w:t>，</w:t>
            </w:r>
            <w:r w:rsidR="00183FA5" w:rsidRPr="00025647">
              <w:rPr>
                <w:rFonts w:eastAsia="標楷體"/>
                <w:color w:val="000000" w:themeColor="text1"/>
                <w:sz w:val="28"/>
                <w:szCs w:val="28"/>
              </w:rPr>
              <w:t>係依實際業務需要核實</w:t>
            </w:r>
            <w:proofErr w:type="gramStart"/>
            <w:r w:rsidR="00183FA5" w:rsidRPr="00025647">
              <w:rPr>
                <w:rFonts w:eastAsia="標楷體"/>
                <w:color w:val="000000" w:themeColor="text1"/>
                <w:sz w:val="28"/>
                <w:szCs w:val="28"/>
              </w:rPr>
              <w:t>列支所致</w:t>
            </w:r>
            <w:proofErr w:type="gramEnd"/>
            <w:r w:rsidR="00035F1E" w:rsidRPr="00025647">
              <w:rPr>
                <w:rFonts w:eastAsia="標楷體"/>
                <w:color w:val="000000" w:themeColor="text1"/>
                <w:sz w:val="28"/>
                <w:szCs w:val="28"/>
              </w:rPr>
              <w:t>。</w:t>
            </w:r>
          </w:p>
          <w:p w:rsidR="00035F1E" w:rsidRPr="00025647" w:rsidRDefault="009203AA" w:rsidP="00550E28">
            <w:pPr>
              <w:numPr>
                <w:ilvl w:val="0"/>
                <w:numId w:val="37"/>
              </w:numPr>
              <w:spacing w:line="440" w:lineRule="exact"/>
              <w:ind w:left="1560"/>
              <w:jc w:val="both"/>
              <w:rPr>
                <w:rFonts w:eastAsia="標楷體"/>
                <w:color w:val="000000" w:themeColor="text1"/>
                <w:sz w:val="28"/>
                <w:szCs w:val="28"/>
              </w:rPr>
            </w:pPr>
            <w:r w:rsidRPr="00025647">
              <w:rPr>
                <w:rFonts w:eastAsia="標楷體"/>
                <w:color w:val="000000" w:themeColor="text1"/>
                <w:sz w:val="28"/>
                <w:szCs w:val="28"/>
              </w:rPr>
              <w:t>其他業務費用決算數</w:t>
            </w:r>
            <w:r w:rsidR="00D82C0E" w:rsidRPr="00025647">
              <w:rPr>
                <w:rFonts w:eastAsia="標楷體"/>
                <w:color w:val="000000" w:themeColor="text1"/>
                <w:sz w:val="28"/>
                <w:szCs w:val="28"/>
              </w:rPr>
              <w:t>1</w:t>
            </w:r>
            <w:r w:rsidR="00D82C0E" w:rsidRPr="00025647">
              <w:rPr>
                <w:rFonts w:eastAsia="標楷體" w:hint="eastAsia"/>
                <w:color w:val="000000" w:themeColor="text1"/>
                <w:sz w:val="28"/>
                <w:szCs w:val="28"/>
              </w:rPr>
              <w:t>,075</w:t>
            </w:r>
            <w:r w:rsidRPr="00025647">
              <w:rPr>
                <w:rFonts w:eastAsia="標楷體"/>
                <w:color w:val="000000" w:themeColor="text1"/>
                <w:sz w:val="28"/>
                <w:szCs w:val="28"/>
              </w:rPr>
              <w:t>萬</w:t>
            </w:r>
            <w:r w:rsidR="00D82C0E" w:rsidRPr="00025647">
              <w:rPr>
                <w:rFonts w:eastAsia="標楷體" w:hint="eastAsia"/>
                <w:color w:val="000000" w:themeColor="text1"/>
                <w:sz w:val="28"/>
                <w:szCs w:val="28"/>
              </w:rPr>
              <w:t>4</w:t>
            </w:r>
            <w:r w:rsidR="00C07A10" w:rsidRPr="00025647">
              <w:rPr>
                <w:rFonts w:eastAsia="標楷體"/>
                <w:color w:val="000000" w:themeColor="text1"/>
                <w:sz w:val="28"/>
                <w:szCs w:val="28"/>
              </w:rPr>
              <w:t>,</w:t>
            </w:r>
            <w:r w:rsidR="00D82C0E" w:rsidRPr="00025647">
              <w:rPr>
                <w:rFonts w:eastAsia="標楷體" w:hint="eastAsia"/>
                <w:color w:val="000000" w:themeColor="text1"/>
                <w:sz w:val="28"/>
                <w:szCs w:val="28"/>
              </w:rPr>
              <w:t>598</w:t>
            </w:r>
            <w:r w:rsidRPr="00025647">
              <w:rPr>
                <w:rFonts w:eastAsia="標楷體"/>
                <w:color w:val="000000" w:themeColor="text1"/>
                <w:sz w:val="28"/>
                <w:szCs w:val="28"/>
              </w:rPr>
              <w:t>元，較預算數</w:t>
            </w:r>
            <w:r w:rsidR="00C07A10" w:rsidRPr="00025647">
              <w:rPr>
                <w:rFonts w:eastAsia="標楷體" w:hint="eastAsia"/>
                <w:color w:val="000000" w:themeColor="text1"/>
                <w:sz w:val="28"/>
                <w:szCs w:val="28"/>
              </w:rPr>
              <w:t>1,</w:t>
            </w:r>
            <w:r w:rsidR="00D82C0E" w:rsidRPr="00025647">
              <w:rPr>
                <w:rFonts w:eastAsia="標楷體" w:hint="eastAsia"/>
                <w:color w:val="000000" w:themeColor="text1"/>
                <w:sz w:val="28"/>
                <w:szCs w:val="28"/>
              </w:rPr>
              <w:t>014</w:t>
            </w:r>
            <w:r w:rsidR="00D82C0E" w:rsidRPr="00025647">
              <w:rPr>
                <w:rFonts w:eastAsia="標楷體"/>
                <w:color w:val="000000" w:themeColor="text1"/>
                <w:sz w:val="28"/>
                <w:szCs w:val="28"/>
              </w:rPr>
              <w:t>萬元，</w:t>
            </w:r>
            <w:r w:rsidR="00D82C0E" w:rsidRPr="00025647">
              <w:rPr>
                <w:rFonts w:eastAsia="標楷體" w:hint="eastAsia"/>
                <w:color w:val="000000" w:themeColor="text1"/>
                <w:sz w:val="28"/>
                <w:szCs w:val="28"/>
              </w:rPr>
              <w:t>增加</w:t>
            </w:r>
            <w:r w:rsidR="00D82C0E" w:rsidRPr="00025647">
              <w:rPr>
                <w:rFonts w:eastAsia="標楷體" w:hint="eastAsia"/>
                <w:color w:val="000000" w:themeColor="text1"/>
                <w:sz w:val="28"/>
                <w:szCs w:val="28"/>
              </w:rPr>
              <w:t>61</w:t>
            </w:r>
            <w:r w:rsidRPr="00025647">
              <w:rPr>
                <w:rFonts w:eastAsia="標楷體"/>
                <w:color w:val="000000" w:themeColor="text1"/>
                <w:sz w:val="28"/>
                <w:szCs w:val="28"/>
              </w:rPr>
              <w:t>萬</w:t>
            </w:r>
            <w:r w:rsidR="00D82C0E" w:rsidRPr="00025647">
              <w:rPr>
                <w:rFonts w:eastAsia="標楷體"/>
                <w:color w:val="000000" w:themeColor="text1"/>
                <w:sz w:val="28"/>
                <w:szCs w:val="28"/>
              </w:rPr>
              <w:t>4</w:t>
            </w:r>
            <w:r w:rsidR="00D82C0E" w:rsidRPr="00025647">
              <w:rPr>
                <w:rFonts w:eastAsia="標楷體" w:hint="eastAsia"/>
                <w:color w:val="000000" w:themeColor="text1"/>
                <w:sz w:val="28"/>
                <w:szCs w:val="28"/>
              </w:rPr>
              <w:t>,598</w:t>
            </w:r>
            <w:r w:rsidR="00D82C0E" w:rsidRPr="00025647">
              <w:rPr>
                <w:rFonts w:eastAsia="標楷體"/>
                <w:color w:val="000000" w:themeColor="text1"/>
                <w:sz w:val="28"/>
                <w:szCs w:val="28"/>
              </w:rPr>
              <w:t>元，</w:t>
            </w:r>
            <w:r w:rsidR="00D82C0E" w:rsidRPr="00025647">
              <w:rPr>
                <w:rFonts w:eastAsia="標楷體" w:hint="eastAsia"/>
                <w:color w:val="000000" w:themeColor="text1"/>
                <w:sz w:val="28"/>
                <w:szCs w:val="28"/>
              </w:rPr>
              <w:t>增加</w:t>
            </w:r>
            <w:r w:rsidR="00D82C0E" w:rsidRPr="00025647">
              <w:rPr>
                <w:rFonts w:eastAsia="標楷體" w:hint="eastAsia"/>
                <w:color w:val="000000" w:themeColor="text1"/>
                <w:sz w:val="28"/>
                <w:szCs w:val="28"/>
              </w:rPr>
              <w:t>6</w:t>
            </w:r>
            <w:r w:rsidR="0045048D" w:rsidRPr="00025647">
              <w:rPr>
                <w:rFonts w:eastAsia="標楷體"/>
                <w:color w:val="000000" w:themeColor="text1"/>
                <w:sz w:val="28"/>
                <w:szCs w:val="28"/>
              </w:rPr>
              <w:t>.</w:t>
            </w:r>
            <w:r w:rsidR="00D82C0E" w:rsidRPr="00025647">
              <w:rPr>
                <w:rFonts w:eastAsia="標楷體" w:hint="eastAsia"/>
                <w:color w:val="000000" w:themeColor="text1"/>
                <w:sz w:val="28"/>
                <w:szCs w:val="28"/>
              </w:rPr>
              <w:t>06</w:t>
            </w:r>
            <w:r w:rsidRPr="00025647">
              <w:rPr>
                <w:rFonts w:eastAsia="標楷體"/>
                <w:color w:val="000000" w:themeColor="text1"/>
                <w:sz w:val="28"/>
                <w:szCs w:val="28"/>
              </w:rPr>
              <w:t>%</w:t>
            </w:r>
            <w:r w:rsidR="00D82C0E" w:rsidRPr="00025647">
              <w:rPr>
                <w:rFonts w:eastAsia="標楷體"/>
                <w:color w:val="000000" w:themeColor="text1"/>
                <w:sz w:val="28"/>
                <w:szCs w:val="28"/>
              </w:rPr>
              <w:t>，主要係各項招生收入超過預期，試</w:t>
            </w:r>
            <w:proofErr w:type="gramStart"/>
            <w:r w:rsidR="00D82C0E" w:rsidRPr="00025647">
              <w:rPr>
                <w:rFonts w:eastAsia="標楷體"/>
                <w:color w:val="000000" w:themeColor="text1"/>
                <w:sz w:val="28"/>
                <w:szCs w:val="28"/>
              </w:rPr>
              <w:t>務</w:t>
            </w:r>
            <w:proofErr w:type="gramEnd"/>
            <w:r w:rsidR="00D82C0E" w:rsidRPr="00025647">
              <w:rPr>
                <w:rFonts w:eastAsia="標楷體"/>
                <w:color w:val="000000" w:themeColor="text1"/>
                <w:sz w:val="28"/>
                <w:szCs w:val="28"/>
              </w:rPr>
              <w:t>費用相對增加</w:t>
            </w:r>
            <w:r w:rsidRPr="00025647">
              <w:rPr>
                <w:rFonts w:eastAsia="標楷體"/>
                <w:color w:val="000000" w:themeColor="text1"/>
                <w:sz w:val="28"/>
                <w:szCs w:val="28"/>
              </w:rPr>
              <w:t>所致。</w:t>
            </w:r>
          </w:p>
          <w:p w:rsidR="009203AA" w:rsidRPr="00025647" w:rsidRDefault="009203AA" w:rsidP="00550E28">
            <w:pPr>
              <w:numPr>
                <w:ilvl w:val="0"/>
                <w:numId w:val="36"/>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業務外費用：決算數</w:t>
            </w:r>
            <w:r w:rsidRPr="00025647">
              <w:rPr>
                <w:rFonts w:eastAsia="標楷體"/>
                <w:color w:val="000000" w:themeColor="text1"/>
                <w:sz w:val="28"/>
                <w:szCs w:val="28"/>
              </w:rPr>
              <w:t>1</w:t>
            </w:r>
            <w:r w:rsidRPr="00025647">
              <w:rPr>
                <w:rFonts w:eastAsia="標楷體"/>
                <w:color w:val="000000" w:themeColor="text1"/>
                <w:sz w:val="28"/>
                <w:szCs w:val="28"/>
              </w:rPr>
              <w:t>億</w:t>
            </w:r>
            <w:r w:rsidR="00D82C0E" w:rsidRPr="00025647">
              <w:rPr>
                <w:rFonts w:eastAsia="標楷體"/>
                <w:color w:val="000000" w:themeColor="text1"/>
                <w:sz w:val="28"/>
                <w:szCs w:val="28"/>
              </w:rPr>
              <w:t>2</w:t>
            </w:r>
            <w:r w:rsidRPr="00025647">
              <w:rPr>
                <w:rFonts w:eastAsia="標楷體"/>
                <w:color w:val="000000" w:themeColor="text1"/>
                <w:sz w:val="28"/>
                <w:szCs w:val="28"/>
              </w:rPr>
              <w:t>,</w:t>
            </w:r>
            <w:r w:rsidR="00D82C0E" w:rsidRPr="00025647">
              <w:rPr>
                <w:rFonts w:eastAsia="標楷體" w:hint="eastAsia"/>
                <w:color w:val="000000" w:themeColor="text1"/>
                <w:sz w:val="28"/>
                <w:szCs w:val="28"/>
              </w:rPr>
              <w:t>360</w:t>
            </w:r>
            <w:r w:rsidRPr="00025647">
              <w:rPr>
                <w:rFonts w:eastAsia="標楷體"/>
                <w:color w:val="000000" w:themeColor="text1"/>
                <w:sz w:val="28"/>
                <w:szCs w:val="28"/>
              </w:rPr>
              <w:t>萬</w:t>
            </w:r>
            <w:r w:rsidR="00D82C0E" w:rsidRPr="00025647">
              <w:rPr>
                <w:rFonts w:eastAsia="標楷體"/>
                <w:color w:val="000000" w:themeColor="text1"/>
                <w:sz w:val="28"/>
                <w:szCs w:val="28"/>
              </w:rPr>
              <w:t>479</w:t>
            </w:r>
            <w:r w:rsidRPr="00025647">
              <w:rPr>
                <w:rFonts w:eastAsia="標楷體"/>
                <w:color w:val="000000" w:themeColor="text1"/>
                <w:sz w:val="28"/>
                <w:szCs w:val="28"/>
              </w:rPr>
              <w:t>元，較預算數</w:t>
            </w:r>
            <w:r w:rsidRPr="00025647">
              <w:rPr>
                <w:rFonts w:eastAsia="標楷體"/>
                <w:color w:val="000000" w:themeColor="text1"/>
                <w:sz w:val="28"/>
                <w:szCs w:val="28"/>
              </w:rPr>
              <w:t>1</w:t>
            </w:r>
            <w:r w:rsidRPr="00025647">
              <w:rPr>
                <w:rFonts w:eastAsia="標楷體"/>
                <w:color w:val="000000" w:themeColor="text1"/>
                <w:sz w:val="28"/>
                <w:szCs w:val="28"/>
              </w:rPr>
              <w:t>億</w:t>
            </w:r>
            <w:r w:rsidR="00D82C0E" w:rsidRPr="00025647">
              <w:rPr>
                <w:rFonts w:eastAsia="標楷體" w:hint="eastAsia"/>
                <w:color w:val="000000" w:themeColor="text1"/>
                <w:sz w:val="28"/>
                <w:szCs w:val="28"/>
              </w:rPr>
              <w:t>1,890</w:t>
            </w:r>
            <w:r w:rsidRPr="00025647">
              <w:rPr>
                <w:rFonts w:eastAsia="標楷體"/>
                <w:color w:val="000000" w:themeColor="text1"/>
                <w:sz w:val="28"/>
                <w:szCs w:val="28"/>
              </w:rPr>
              <w:t>萬</w:t>
            </w:r>
            <w:r w:rsidR="00D82C0E" w:rsidRPr="00025647">
              <w:rPr>
                <w:rFonts w:eastAsia="標楷體"/>
                <w:color w:val="000000" w:themeColor="text1"/>
                <w:sz w:val="28"/>
                <w:szCs w:val="28"/>
              </w:rPr>
              <w:t>3</w:t>
            </w:r>
            <w:r w:rsidR="00D82C0E" w:rsidRPr="00025647">
              <w:rPr>
                <w:rFonts w:eastAsia="標楷體" w:hint="eastAsia"/>
                <w:color w:val="000000" w:themeColor="text1"/>
                <w:sz w:val="28"/>
                <w:szCs w:val="28"/>
              </w:rPr>
              <w:t>,000</w:t>
            </w:r>
            <w:r w:rsidRPr="00025647">
              <w:rPr>
                <w:rFonts w:eastAsia="標楷體"/>
                <w:color w:val="000000" w:themeColor="text1"/>
                <w:sz w:val="28"/>
                <w:szCs w:val="28"/>
              </w:rPr>
              <w:t>元</w:t>
            </w:r>
            <w:r w:rsidR="00D82C0E" w:rsidRPr="00025647">
              <w:rPr>
                <w:rFonts w:eastAsia="標楷體"/>
                <w:color w:val="000000" w:themeColor="text1"/>
                <w:sz w:val="28"/>
                <w:szCs w:val="28"/>
              </w:rPr>
              <w:t>，</w:t>
            </w:r>
            <w:r w:rsidR="00D82C0E" w:rsidRPr="00025647">
              <w:rPr>
                <w:rFonts w:eastAsia="標楷體" w:hint="eastAsia"/>
                <w:color w:val="000000" w:themeColor="text1"/>
                <w:sz w:val="28"/>
                <w:szCs w:val="28"/>
              </w:rPr>
              <w:t>增加</w:t>
            </w:r>
            <w:r w:rsidR="00D82C0E" w:rsidRPr="00025647">
              <w:rPr>
                <w:rFonts w:eastAsia="標楷體" w:hint="eastAsia"/>
                <w:color w:val="000000" w:themeColor="text1"/>
                <w:sz w:val="28"/>
                <w:szCs w:val="28"/>
              </w:rPr>
              <w:t>469</w:t>
            </w:r>
            <w:r w:rsidRPr="00025647">
              <w:rPr>
                <w:rFonts w:eastAsia="標楷體"/>
                <w:color w:val="000000" w:themeColor="text1"/>
                <w:sz w:val="28"/>
                <w:szCs w:val="28"/>
              </w:rPr>
              <w:t>萬</w:t>
            </w:r>
            <w:r w:rsidR="00D82C0E" w:rsidRPr="00025647">
              <w:rPr>
                <w:rFonts w:eastAsia="標楷體" w:hint="eastAsia"/>
                <w:color w:val="000000" w:themeColor="text1"/>
                <w:sz w:val="28"/>
                <w:szCs w:val="28"/>
              </w:rPr>
              <w:t>7</w:t>
            </w:r>
            <w:r w:rsidR="0045048D" w:rsidRPr="00025647">
              <w:rPr>
                <w:rFonts w:eastAsia="標楷體"/>
                <w:color w:val="000000" w:themeColor="text1"/>
                <w:sz w:val="28"/>
                <w:szCs w:val="28"/>
              </w:rPr>
              <w:t>,</w:t>
            </w:r>
            <w:r w:rsidR="00D82C0E" w:rsidRPr="00025647">
              <w:rPr>
                <w:rFonts w:eastAsia="標楷體" w:hint="eastAsia"/>
                <w:color w:val="000000" w:themeColor="text1"/>
                <w:sz w:val="28"/>
                <w:szCs w:val="28"/>
              </w:rPr>
              <w:t>479</w:t>
            </w:r>
            <w:r w:rsidRPr="00025647">
              <w:rPr>
                <w:rFonts w:eastAsia="標楷體"/>
                <w:color w:val="000000" w:themeColor="text1"/>
                <w:sz w:val="28"/>
                <w:szCs w:val="28"/>
              </w:rPr>
              <w:t>元，</w:t>
            </w:r>
            <w:r w:rsidR="00D82C0E" w:rsidRPr="00025647">
              <w:rPr>
                <w:rFonts w:eastAsia="標楷體" w:hint="eastAsia"/>
                <w:color w:val="000000" w:themeColor="text1"/>
                <w:sz w:val="28"/>
                <w:szCs w:val="28"/>
              </w:rPr>
              <w:t>增加</w:t>
            </w:r>
            <w:r w:rsidR="00D82C0E" w:rsidRPr="00025647">
              <w:rPr>
                <w:rFonts w:eastAsia="標楷體"/>
                <w:color w:val="000000" w:themeColor="text1"/>
                <w:sz w:val="28"/>
                <w:szCs w:val="28"/>
              </w:rPr>
              <w:t>3</w:t>
            </w:r>
            <w:r w:rsidR="00D82C0E" w:rsidRPr="00025647">
              <w:rPr>
                <w:rFonts w:eastAsia="標楷體" w:hint="eastAsia"/>
                <w:color w:val="000000" w:themeColor="text1"/>
                <w:sz w:val="28"/>
                <w:szCs w:val="28"/>
              </w:rPr>
              <w:t>.95</w:t>
            </w:r>
            <w:r w:rsidRPr="00025647">
              <w:rPr>
                <w:rFonts w:eastAsia="標楷體"/>
                <w:color w:val="000000" w:themeColor="text1"/>
                <w:sz w:val="28"/>
                <w:szCs w:val="28"/>
              </w:rPr>
              <w:t>%</w:t>
            </w:r>
            <w:r w:rsidRPr="00025647">
              <w:rPr>
                <w:rFonts w:eastAsia="標楷體"/>
                <w:color w:val="000000" w:themeColor="text1"/>
                <w:sz w:val="28"/>
                <w:szCs w:val="28"/>
              </w:rPr>
              <w:t>，主要係核實</w:t>
            </w:r>
            <w:proofErr w:type="gramStart"/>
            <w:r w:rsidRPr="00025647">
              <w:rPr>
                <w:rFonts w:eastAsia="標楷體"/>
                <w:color w:val="000000" w:themeColor="text1"/>
                <w:sz w:val="28"/>
                <w:szCs w:val="28"/>
              </w:rPr>
              <w:t>列支</w:t>
            </w:r>
            <w:r w:rsidR="0045048D" w:rsidRPr="00025647">
              <w:rPr>
                <w:rFonts w:eastAsia="標楷體" w:hint="eastAsia"/>
                <w:color w:val="000000" w:themeColor="text1"/>
                <w:sz w:val="28"/>
                <w:szCs w:val="28"/>
              </w:rPr>
              <w:t>旅運費</w:t>
            </w:r>
            <w:proofErr w:type="gramEnd"/>
            <w:r w:rsidR="0045048D" w:rsidRPr="00025647">
              <w:rPr>
                <w:rFonts w:eastAsia="標楷體" w:hint="eastAsia"/>
                <w:color w:val="000000" w:themeColor="text1"/>
                <w:sz w:val="28"/>
                <w:szCs w:val="28"/>
              </w:rPr>
              <w:t>、材料及用品費與獎助學員生給與等</w:t>
            </w:r>
            <w:r w:rsidRPr="00025647">
              <w:rPr>
                <w:rFonts w:eastAsia="標楷體"/>
                <w:color w:val="000000" w:themeColor="text1"/>
                <w:sz w:val="28"/>
                <w:szCs w:val="28"/>
              </w:rPr>
              <w:t>所致。</w:t>
            </w:r>
          </w:p>
          <w:p w:rsidR="009203AA" w:rsidRPr="00025647" w:rsidRDefault="009203AA" w:rsidP="00550E28">
            <w:pPr>
              <w:spacing w:line="440" w:lineRule="exact"/>
              <w:ind w:leftChars="236" w:left="566"/>
              <w:jc w:val="both"/>
              <w:rPr>
                <w:rFonts w:eastAsia="標楷體"/>
                <w:color w:val="000000" w:themeColor="text1"/>
                <w:sz w:val="28"/>
                <w:szCs w:val="28"/>
              </w:rPr>
            </w:pPr>
            <w:r w:rsidRPr="00025647">
              <w:rPr>
                <w:rFonts w:eastAsia="標楷體"/>
                <w:color w:val="000000" w:themeColor="text1"/>
                <w:sz w:val="28"/>
                <w:szCs w:val="28"/>
              </w:rPr>
              <w:t>(</w:t>
            </w:r>
            <w:r w:rsidRPr="00025647">
              <w:rPr>
                <w:rFonts w:eastAsia="標楷體"/>
                <w:color w:val="000000" w:themeColor="text1"/>
                <w:sz w:val="28"/>
                <w:szCs w:val="28"/>
              </w:rPr>
              <w:t>三</w:t>
            </w:r>
            <w:r w:rsidRPr="00025647">
              <w:rPr>
                <w:rFonts w:eastAsia="標楷體"/>
                <w:color w:val="000000" w:themeColor="text1"/>
                <w:sz w:val="28"/>
                <w:szCs w:val="28"/>
              </w:rPr>
              <w:t>)</w:t>
            </w:r>
            <w:r w:rsidRPr="00025647">
              <w:rPr>
                <w:rFonts w:eastAsia="標楷體"/>
                <w:color w:val="000000" w:themeColor="text1"/>
                <w:sz w:val="28"/>
                <w:szCs w:val="28"/>
              </w:rPr>
              <w:t>決算與預算餘</w:t>
            </w:r>
            <w:proofErr w:type="gramStart"/>
            <w:r w:rsidRPr="00025647">
              <w:rPr>
                <w:rFonts w:eastAsia="標楷體"/>
                <w:color w:val="000000" w:themeColor="text1"/>
                <w:sz w:val="28"/>
                <w:szCs w:val="28"/>
              </w:rPr>
              <w:t>絀</w:t>
            </w:r>
            <w:proofErr w:type="gramEnd"/>
            <w:r w:rsidRPr="00025647">
              <w:rPr>
                <w:rFonts w:eastAsia="標楷體"/>
                <w:color w:val="000000" w:themeColor="text1"/>
                <w:sz w:val="28"/>
                <w:szCs w:val="28"/>
              </w:rPr>
              <w:t>比較情形</w:t>
            </w:r>
          </w:p>
          <w:p w:rsidR="009203AA" w:rsidRPr="00025647" w:rsidRDefault="009203AA" w:rsidP="00550E28">
            <w:pPr>
              <w:numPr>
                <w:ilvl w:val="0"/>
                <w:numId w:val="38"/>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業務短</w:t>
            </w:r>
            <w:proofErr w:type="gramStart"/>
            <w:r w:rsidRPr="00025647">
              <w:rPr>
                <w:rFonts w:eastAsia="標楷體"/>
                <w:color w:val="000000" w:themeColor="text1"/>
                <w:sz w:val="28"/>
                <w:szCs w:val="28"/>
              </w:rPr>
              <w:t>絀</w:t>
            </w:r>
            <w:proofErr w:type="gramEnd"/>
            <w:r w:rsidRPr="00025647">
              <w:rPr>
                <w:rFonts w:eastAsia="標楷體"/>
                <w:color w:val="000000" w:themeColor="text1"/>
                <w:sz w:val="28"/>
                <w:szCs w:val="28"/>
              </w:rPr>
              <w:t>：</w:t>
            </w:r>
            <w:r w:rsidR="00E343E5" w:rsidRPr="00025647">
              <w:rPr>
                <w:rFonts w:eastAsia="標楷體"/>
                <w:color w:val="000000" w:themeColor="text1"/>
                <w:sz w:val="28"/>
                <w:szCs w:val="28"/>
              </w:rPr>
              <w:t>本年度業務短</w:t>
            </w:r>
            <w:proofErr w:type="gramStart"/>
            <w:r w:rsidR="00E343E5" w:rsidRPr="00025647">
              <w:rPr>
                <w:rFonts w:eastAsia="標楷體"/>
                <w:color w:val="000000" w:themeColor="text1"/>
                <w:sz w:val="28"/>
                <w:szCs w:val="28"/>
              </w:rPr>
              <w:t>絀</w:t>
            </w:r>
            <w:proofErr w:type="gramEnd"/>
            <w:r w:rsidR="00E343E5" w:rsidRPr="00025647">
              <w:rPr>
                <w:rFonts w:eastAsia="標楷體"/>
                <w:color w:val="000000" w:themeColor="text1"/>
                <w:sz w:val="28"/>
                <w:szCs w:val="28"/>
              </w:rPr>
              <w:t>決算數</w:t>
            </w:r>
            <w:r w:rsidR="00D82C0E" w:rsidRPr="00025647">
              <w:rPr>
                <w:rFonts w:eastAsia="標楷體"/>
                <w:color w:val="000000" w:themeColor="text1"/>
                <w:sz w:val="28"/>
                <w:szCs w:val="28"/>
              </w:rPr>
              <w:t>3</w:t>
            </w:r>
            <w:r w:rsidR="00E343E5" w:rsidRPr="00025647">
              <w:rPr>
                <w:rFonts w:eastAsia="標楷體"/>
                <w:color w:val="000000" w:themeColor="text1"/>
                <w:sz w:val="28"/>
                <w:szCs w:val="28"/>
              </w:rPr>
              <w:t>億</w:t>
            </w:r>
            <w:r w:rsidR="00D82C0E" w:rsidRPr="00025647">
              <w:rPr>
                <w:rFonts w:eastAsia="標楷體" w:hint="eastAsia"/>
                <w:color w:val="000000" w:themeColor="text1"/>
                <w:sz w:val="28"/>
                <w:szCs w:val="28"/>
              </w:rPr>
              <w:t>3</w:t>
            </w:r>
            <w:r w:rsidR="0045048D" w:rsidRPr="00025647">
              <w:rPr>
                <w:rFonts w:eastAsia="標楷體"/>
                <w:color w:val="000000" w:themeColor="text1"/>
                <w:sz w:val="28"/>
                <w:szCs w:val="28"/>
              </w:rPr>
              <w:t>,</w:t>
            </w:r>
            <w:r w:rsidR="00D82C0E" w:rsidRPr="00025647">
              <w:rPr>
                <w:rFonts w:eastAsia="標楷體" w:hint="eastAsia"/>
                <w:color w:val="000000" w:themeColor="text1"/>
                <w:sz w:val="28"/>
                <w:szCs w:val="28"/>
              </w:rPr>
              <w:t>744</w:t>
            </w:r>
            <w:r w:rsidR="00E343E5" w:rsidRPr="00025647">
              <w:rPr>
                <w:rFonts w:eastAsia="標楷體"/>
                <w:color w:val="000000" w:themeColor="text1"/>
                <w:sz w:val="28"/>
                <w:szCs w:val="28"/>
              </w:rPr>
              <w:t>萬</w:t>
            </w:r>
            <w:r w:rsidR="00D82C0E" w:rsidRPr="00025647">
              <w:rPr>
                <w:rFonts w:eastAsia="標楷體" w:hint="eastAsia"/>
                <w:color w:val="000000" w:themeColor="text1"/>
                <w:sz w:val="28"/>
                <w:szCs w:val="28"/>
              </w:rPr>
              <w:t>3</w:t>
            </w:r>
            <w:r w:rsidR="0045048D" w:rsidRPr="00025647">
              <w:rPr>
                <w:rFonts w:eastAsia="標楷體"/>
                <w:color w:val="000000" w:themeColor="text1"/>
                <w:sz w:val="28"/>
                <w:szCs w:val="28"/>
              </w:rPr>
              <w:t>,</w:t>
            </w:r>
            <w:r w:rsidR="00D82C0E" w:rsidRPr="00025647">
              <w:rPr>
                <w:rFonts w:eastAsia="標楷體" w:hint="eastAsia"/>
                <w:color w:val="000000" w:themeColor="text1"/>
                <w:sz w:val="28"/>
                <w:szCs w:val="28"/>
              </w:rPr>
              <w:t>529</w:t>
            </w:r>
            <w:r w:rsidR="00E343E5" w:rsidRPr="00025647">
              <w:rPr>
                <w:rFonts w:eastAsia="標楷體"/>
                <w:color w:val="000000" w:themeColor="text1"/>
                <w:sz w:val="28"/>
                <w:szCs w:val="28"/>
              </w:rPr>
              <w:t>元，較業務短絀預算數</w:t>
            </w:r>
            <w:r w:rsidR="0045048D" w:rsidRPr="00025647">
              <w:rPr>
                <w:rFonts w:eastAsia="標楷體" w:hint="eastAsia"/>
                <w:color w:val="000000" w:themeColor="text1"/>
                <w:sz w:val="28"/>
                <w:szCs w:val="28"/>
              </w:rPr>
              <w:t>2</w:t>
            </w:r>
            <w:r w:rsidR="00E343E5" w:rsidRPr="00025647">
              <w:rPr>
                <w:rFonts w:eastAsia="標楷體"/>
                <w:color w:val="000000" w:themeColor="text1"/>
                <w:sz w:val="28"/>
                <w:szCs w:val="28"/>
              </w:rPr>
              <w:t>億</w:t>
            </w:r>
            <w:r w:rsidR="00D82C0E" w:rsidRPr="00025647">
              <w:rPr>
                <w:rFonts w:eastAsia="標楷體"/>
                <w:color w:val="000000" w:themeColor="text1"/>
                <w:sz w:val="28"/>
                <w:szCs w:val="28"/>
              </w:rPr>
              <w:t>8</w:t>
            </w:r>
            <w:r w:rsidR="00D82C0E" w:rsidRPr="00025647">
              <w:rPr>
                <w:rFonts w:eastAsia="標楷體" w:hint="eastAsia"/>
                <w:color w:val="000000" w:themeColor="text1"/>
                <w:sz w:val="28"/>
                <w:szCs w:val="28"/>
              </w:rPr>
              <w:t>,875</w:t>
            </w:r>
            <w:r w:rsidR="00E343E5" w:rsidRPr="00025647">
              <w:rPr>
                <w:rFonts w:eastAsia="標楷體"/>
                <w:color w:val="000000" w:themeColor="text1"/>
                <w:sz w:val="28"/>
                <w:szCs w:val="28"/>
              </w:rPr>
              <w:t>萬</w:t>
            </w:r>
            <w:r w:rsidR="00D82C0E" w:rsidRPr="00025647">
              <w:rPr>
                <w:rFonts w:eastAsia="標楷體" w:hint="eastAsia"/>
                <w:color w:val="000000" w:themeColor="text1"/>
                <w:sz w:val="28"/>
                <w:szCs w:val="28"/>
              </w:rPr>
              <w:t>1</w:t>
            </w:r>
            <w:r w:rsidR="00E343E5" w:rsidRPr="00025647">
              <w:rPr>
                <w:rFonts w:eastAsia="標楷體"/>
                <w:color w:val="000000" w:themeColor="text1"/>
                <w:sz w:val="28"/>
                <w:szCs w:val="28"/>
              </w:rPr>
              <w:t>,000</w:t>
            </w:r>
            <w:r w:rsidR="00E343E5" w:rsidRPr="00025647">
              <w:rPr>
                <w:rFonts w:eastAsia="標楷體"/>
                <w:color w:val="000000" w:themeColor="text1"/>
                <w:sz w:val="28"/>
                <w:szCs w:val="28"/>
              </w:rPr>
              <w:t>元</w:t>
            </w:r>
            <w:r w:rsidR="00674AE0" w:rsidRPr="00025647">
              <w:rPr>
                <w:rFonts w:eastAsia="標楷體"/>
                <w:color w:val="000000" w:themeColor="text1"/>
                <w:sz w:val="28"/>
                <w:szCs w:val="28"/>
              </w:rPr>
              <w:t>，</w:t>
            </w:r>
            <w:r w:rsidR="00D82C0E" w:rsidRPr="00025647">
              <w:rPr>
                <w:rFonts w:eastAsia="標楷體"/>
                <w:color w:val="000000" w:themeColor="text1"/>
                <w:sz w:val="28"/>
                <w:szCs w:val="28"/>
              </w:rPr>
              <w:t>增加</w:t>
            </w:r>
            <w:r w:rsidR="00E343E5" w:rsidRPr="00025647">
              <w:rPr>
                <w:rFonts w:eastAsia="標楷體"/>
                <w:color w:val="000000" w:themeColor="text1"/>
                <w:sz w:val="28"/>
                <w:szCs w:val="28"/>
              </w:rPr>
              <w:t>短絀</w:t>
            </w:r>
            <w:r w:rsidR="00D82C0E" w:rsidRPr="00025647">
              <w:rPr>
                <w:rFonts w:eastAsia="標楷體" w:hint="eastAsia"/>
                <w:color w:val="000000" w:themeColor="text1"/>
                <w:sz w:val="28"/>
                <w:szCs w:val="28"/>
              </w:rPr>
              <w:t>4,869</w:t>
            </w:r>
            <w:r w:rsidR="00E343E5" w:rsidRPr="00025647">
              <w:rPr>
                <w:rFonts w:eastAsia="標楷體"/>
                <w:color w:val="000000" w:themeColor="text1"/>
                <w:sz w:val="28"/>
                <w:szCs w:val="28"/>
              </w:rPr>
              <w:t>萬</w:t>
            </w:r>
            <w:r w:rsidR="00D82C0E" w:rsidRPr="00025647">
              <w:rPr>
                <w:rFonts w:eastAsia="標楷體"/>
                <w:color w:val="000000" w:themeColor="text1"/>
                <w:sz w:val="28"/>
                <w:szCs w:val="28"/>
              </w:rPr>
              <w:t>2</w:t>
            </w:r>
            <w:r w:rsidR="0045048D" w:rsidRPr="00025647">
              <w:rPr>
                <w:rFonts w:eastAsia="標楷體"/>
                <w:color w:val="000000" w:themeColor="text1"/>
                <w:sz w:val="28"/>
                <w:szCs w:val="28"/>
              </w:rPr>
              <w:t>,</w:t>
            </w:r>
            <w:r w:rsidR="00D82C0E" w:rsidRPr="00025647">
              <w:rPr>
                <w:rFonts w:eastAsia="標楷體" w:hint="eastAsia"/>
                <w:color w:val="000000" w:themeColor="text1"/>
                <w:sz w:val="28"/>
                <w:szCs w:val="28"/>
              </w:rPr>
              <w:t>529</w:t>
            </w:r>
            <w:r w:rsidR="00D82C0E" w:rsidRPr="00025647">
              <w:rPr>
                <w:rFonts w:eastAsia="標楷體"/>
                <w:color w:val="000000" w:themeColor="text1"/>
                <w:sz w:val="28"/>
                <w:szCs w:val="28"/>
              </w:rPr>
              <w:t>元，增加</w:t>
            </w:r>
            <w:r w:rsidR="00E343E5" w:rsidRPr="00025647">
              <w:rPr>
                <w:rFonts w:eastAsia="標楷體"/>
                <w:color w:val="000000" w:themeColor="text1"/>
                <w:sz w:val="28"/>
                <w:szCs w:val="28"/>
              </w:rPr>
              <w:t>短絀</w:t>
            </w:r>
            <w:r w:rsidR="00D82C0E" w:rsidRPr="00025647">
              <w:rPr>
                <w:rFonts w:eastAsia="標楷體" w:hint="eastAsia"/>
                <w:color w:val="000000" w:themeColor="text1"/>
                <w:sz w:val="28"/>
                <w:szCs w:val="28"/>
              </w:rPr>
              <w:t>16</w:t>
            </w:r>
            <w:r w:rsidR="0045048D" w:rsidRPr="00025647">
              <w:rPr>
                <w:rFonts w:eastAsia="標楷體"/>
                <w:color w:val="000000" w:themeColor="text1"/>
                <w:sz w:val="28"/>
                <w:szCs w:val="28"/>
              </w:rPr>
              <w:t>.</w:t>
            </w:r>
            <w:r w:rsidR="00D82C0E" w:rsidRPr="00025647">
              <w:rPr>
                <w:rFonts w:eastAsia="標楷體" w:hint="eastAsia"/>
                <w:color w:val="000000" w:themeColor="text1"/>
                <w:sz w:val="28"/>
                <w:szCs w:val="28"/>
              </w:rPr>
              <w:t>86</w:t>
            </w:r>
            <w:r w:rsidR="00E343E5" w:rsidRPr="00025647">
              <w:rPr>
                <w:rFonts w:eastAsia="標楷體"/>
                <w:color w:val="000000" w:themeColor="text1"/>
                <w:sz w:val="28"/>
                <w:szCs w:val="28"/>
              </w:rPr>
              <w:t>%</w:t>
            </w:r>
            <w:r w:rsidR="00E343E5" w:rsidRPr="00025647">
              <w:rPr>
                <w:rFonts w:eastAsia="標楷體"/>
                <w:color w:val="000000" w:themeColor="text1"/>
                <w:sz w:val="28"/>
                <w:szCs w:val="28"/>
              </w:rPr>
              <w:t>，</w:t>
            </w:r>
            <w:r w:rsidR="00B22B21" w:rsidRPr="00025647">
              <w:rPr>
                <w:rFonts w:eastAsia="標楷體"/>
                <w:color w:val="000000" w:themeColor="text1"/>
                <w:sz w:val="28"/>
                <w:szCs w:val="28"/>
              </w:rPr>
              <w:lastRenderedPageBreak/>
              <w:t>主要係</w:t>
            </w:r>
            <w:r w:rsidR="00350FBB">
              <w:rPr>
                <w:rFonts w:eastAsia="標楷體"/>
                <w:color w:val="000000" w:themeColor="text1"/>
                <w:sz w:val="28"/>
                <w:szCs w:val="28"/>
              </w:rPr>
              <w:t>學生公費及獎勵金</w:t>
            </w:r>
            <w:r w:rsidR="00E343E5" w:rsidRPr="00025647">
              <w:rPr>
                <w:rFonts w:eastAsia="標楷體"/>
                <w:color w:val="000000" w:themeColor="text1"/>
                <w:sz w:val="28"/>
                <w:szCs w:val="28"/>
              </w:rPr>
              <w:t>較預期增加所致。</w:t>
            </w:r>
          </w:p>
          <w:p w:rsidR="009203AA" w:rsidRPr="00025647" w:rsidRDefault="009203AA" w:rsidP="00550E28">
            <w:pPr>
              <w:numPr>
                <w:ilvl w:val="0"/>
                <w:numId w:val="38"/>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業務外賸餘：</w:t>
            </w:r>
            <w:r w:rsidR="00B22B21" w:rsidRPr="00025647">
              <w:rPr>
                <w:rFonts w:eastAsia="標楷體"/>
                <w:color w:val="000000" w:themeColor="text1"/>
                <w:sz w:val="28"/>
                <w:szCs w:val="28"/>
              </w:rPr>
              <w:t>本年度業務外賸餘</w:t>
            </w:r>
            <w:r w:rsidR="00E343E5" w:rsidRPr="00025647">
              <w:rPr>
                <w:rFonts w:eastAsia="標楷體"/>
                <w:color w:val="000000" w:themeColor="text1"/>
                <w:sz w:val="28"/>
                <w:szCs w:val="28"/>
              </w:rPr>
              <w:t>決算數</w:t>
            </w:r>
            <w:r w:rsidR="00B22B21" w:rsidRPr="00025647">
              <w:rPr>
                <w:rFonts w:eastAsia="標楷體" w:hint="eastAsia"/>
                <w:color w:val="000000" w:themeColor="text1"/>
                <w:sz w:val="28"/>
                <w:szCs w:val="28"/>
              </w:rPr>
              <w:t>4</w:t>
            </w:r>
            <w:r w:rsidR="0045048D" w:rsidRPr="00025647">
              <w:rPr>
                <w:rFonts w:eastAsia="標楷體"/>
                <w:color w:val="000000" w:themeColor="text1"/>
                <w:sz w:val="28"/>
                <w:szCs w:val="28"/>
              </w:rPr>
              <w:t>,</w:t>
            </w:r>
            <w:r w:rsidR="00B22B21" w:rsidRPr="00025647">
              <w:rPr>
                <w:rFonts w:eastAsia="標楷體" w:hint="eastAsia"/>
                <w:color w:val="000000" w:themeColor="text1"/>
                <w:sz w:val="28"/>
                <w:szCs w:val="28"/>
              </w:rPr>
              <w:t>319</w:t>
            </w:r>
            <w:r w:rsidR="00E343E5" w:rsidRPr="00025647">
              <w:rPr>
                <w:rFonts w:eastAsia="標楷體"/>
                <w:color w:val="000000" w:themeColor="text1"/>
                <w:sz w:val="28"/>
                <w:szCs w:val="28"/>
              </w:rPr>
              <w:t>萬</w:t>
            </w:r>
            <w:r w:rsidR="00B22B21" w:rsidRPr="00025647">
              <w:rPr>
                <w:rFonts w:eastAsia="標楷體"/>
                <w:color w:val="000000" w:themeColor="text1"/>
                <w:sz w:val="28"/>
                <w:szCs w:val="28"/>
              </w:rPr>
              <w:t>8</w:t>
            </w:r>
            <w:r w:rsidR="0045048D" w:rsidRPr="00025647">
              <w:rPr>
                <w:rFonts w:eastAsia="標楷體"/>
                <w:color w:val="000000" w:themeColor="text1"/>
                <w:sz w:val="28"/>
                <w:szCs w:val="28"/>
              </w:rPr>
              <w:t>,</w:t>
            </w:r>
            <w:r w:rsidR="00B22B21" w:rsidRPr="00025647">
              <w:rPr>
                <w:rFonts w:eastAsia="標楷體" w:hint="eastAsia"/>
                <w:color w:val="000000" w:themeColor="text1"/>
                <w:sz w:val="28"/>
                <w:szCs w:val="28"/>
              </w:rPr>
              <w:t>516</w:t>
            </w:r>
            <w:r w:rsidR="00E343E5" w:rsidRPr="00025647">
              <w:rPr>
                <w:rFonts w:eastAsia="標楷體"/>
                <w:color w:val="000000" w:themeColor="text1"/>
                <w:sz w:val="28"/>
                <w:szCs w:val="28"/>
              </w:rPr>
              <w:t>元，較業務外賸餘預算數</w:t>
            </w:r>
            <w:r w:rsidR="00B22B21" w:rsidRPr="00025647">
              <w:rPr>
                <w:rFonts w:eastAsia="標楷體"/>
                <w:color w:val="000000" w:themeColor="text1"/>
                <w:sz w:val="28"/>
                <w:szCs w:val="28"/>
              </w:rPr>
              <w:t>4</w:t>
            </w:r>
            <w:r w:rsidR="00E343E5" w:rsidRPr="00025647">
              <w:rPr>
                <w:rFonts w:eastAsia="標楷體"/>
                <w:color w:val="000000" w:themeColor="text1"/>
                <w:sz w:val="28"/>
                <w:szCs w:val="28"/>
              </w:rPr>
              <w:t>,</w:t>
            </w:r>
            <w:r w:rsidR="00B22B21" w:rsidRPr="00025647">
              <w:rPr>
                <w:rFonts w:eastAsia="標楷體" w:hint="eastAsia"/>
                <w:color w:val="000000" w:themeColor="text1"/>
                <w:sz w:val="28"/>
                <w:szCs w:val="28"/>
              </w:rPr>
              <w:t>922</w:t>
            </w:r>
            <w:r w:rsidR="00E343E5" w:rsidRPr="00025647">
              <w:rPr>
                <w:rFonts w:eastAsia="標楷體"/>
                <w:color w:val="000000" w:themeColor="text1"/>
                <w:sz w:val="28"/>
                <w:szCs w:val="28"/>
              </w:rPr>
              <w:t>萬</w:t>
            </w:r>
            <w:r w:rsidR="00B22B21" w:rsidRPr="00025647">
              <w:rPr>
                <w:rFonts w:eastAsia="標楷體" w:hint="eastAsia"/>
                <w:color w:val="000000" w:themeColor="text1"/>
                <w:sz w:val="28"/>
                <w:szCs w:val="28"/>
              </w:rPr>
              <w:t>1</w:t>
            </w:r>
            <w:r w:rsidR="00E343E5" w:rsidRPr="00025647">
              <w:rPr>
                <w:rFonts w:eastAsia="標楷體"/>
                <w:color w:val="000000" w:themeColor="text1"/>
                <w:sz w:val="28"/>
                <w:szCs w:val="28"/>
              </w:rPr>
              <w:t>,000</w:t>
            </w:r>
            <w:r w:rsidR="00E343E5" w:rsidRPr="00025647">
              <w:rPr>
                <w:rFonts w:eastAsia="標楷體"/>
                <w:color w:val="000000" w:themeColor="text1"/>
                <w:sz w:val="28"/>
                <w:szCs w:val="28"/>
              </w:rPr>
              <w:t>元</w:t>
            </w:r>
            <w:r w:rsidR="00674AE0" w:rsidRPr="00025647">
              <w:rPr>
                <w:rFonts w:eastAsia="標楷體"/>
                <w:color w:val="000000" w:themeColor="text1"/>
                <w:sz w:val="28"/>
                <w:szCs w:val="28"/>
              </w:rPr>
              <w:t>，</w:t>
            </w:r>
            <w:r w:rsidR="00B22B21" w:rsidRPr="00025647">
              <w:rPr>
                <w:rFonts w:eastAsia="標楷體"/>
                <w:color w:val="000000" w:themeColor="text1"/>
                <w:sz w:val="28"/>
                <w:szCs w:val="28"/>
              </w:rPr>
              <w:t>減少</w:t>
            </w:r>
            <w:r w:rsidR="00E343E5" w:rsidRPr="00025647">
              <w:rPr>
                <w:rFonts w:eastAsia="標楷體"/>
                <w:color w:val="000000" w:themeColor="text1"/>
                <w:sz w:val="28"/>
                <w:szCs w:val="28"/>
              </w:rPr>
              <w:t>賸餘</w:t>
            </w:r>
            <w:r w:rsidR="00B22B21" w:rsidRPr="00025647">
              <w:rPr>
                <w:rFonts w:eastAsia="標楷體" w:hint="eastAsia"/>
                <w:color w:val="000000" w:themeColor="text1"/>
                <w:sz w:val="28"/>
                <w:szCs w:val="28"/>
              </w:rPr>
              <w:t>602</w:t>
            </w:r>
            <w:r w:rsidR="00E343E5" w:rsidRPr="00025647">
              <w:rPr>
                <w:rFonts w:eastAsia="標楷體"/>
                <w:color w:val="000000" w:themeColor="text1"/>
                <w:sz w:val="28"/>
                <w:szCs w:val="28"/>
              </w:rPr>
              <w:t>萬</w:t>
            </w:r>
            <w:r w:rsidR="00B22B21" w:rsidRPr="00025647">
              <w:rPr>
                <w:rFonts w:eastAsia="標楷體" w:hint="eastAsia"/>
                <w:color w:val="000000" w:themeColor="text1"/>
                <w:sz w:val="28"/>
                <w:szCs w:val="28"/>
              </w:rPr>
              <w:t>2,484</w:t>
            </w:r>
            <w:r w:rsidR="00E343E5" w:rsidRPr="00025647">
              <w:rPr>
                <w:rFonts w:eastAsia="標楷體"/>
                <w:color w:val="000000" w:themeColor="text1"/>
                <w:sz w:val="28"/>
                <w:szCs w:val="28"/>
              </w:rPr>
              <w:t>元，</w:t>
            </w:r>
            <w:r w:rsidR="00B22B21" w:rsidRPr="00025647">
              <w:rPr>
                <w:rFonts w:eastAsia="標楷體" w:hint="eastAsia"/>
                <w:color w:val="000000" w:themeColor="text1"/>
                <w:sz w:val="28"/>
                <w:szCs w:val="28"/>
              </w:rPr>
              <w:t>減少</w:t>
            </w:r>
            <w:r w:rsidR="00E343E5" w:rsidRPr="00025647">
              <w:rPr>
                <w:rFonts w:eastAsia="標楷體"/>
                <w:color w:val="000000" w:themeColor="text1"/>
                <w:sz w:val="28"/>
                <w:szCs w:val="28"/>
              </w:rPr>
              <w:t>賸餘</w:t>
            </w:r>
            <w:r w:rsidR="00B22B21" w:rsidRPr="00025647">
              <w:rPr>
                <w:rFonts w:eastAsia="標楷體" w:hint="eastAsia"/>
                <w:color w:val="000000" w:themeColor="text1"/>
                <w:sz w:val="28"/>
                <w:szCs w:val="28"/>
              </w:rPr>
              <w:t>12</w:t>
            </w:r>
            <w:r w:rsidR="00674AE0" w:rsidRPr="00025647">
              <w:rPr>
                <w:rFonts w:eastAsia="標楷體"/>
                <w:color w:val="000000" w:themeColor="text1"/>
                <w:sz w:val="28"/>
                <w:szCs w:val="28"/>
              </w:rPr>
              <w:t>.</w:t>
            </w:r>
            <w:r w:rsidR="00B22B21" w:rsidRPr="00025647">
              <w:rPr>
                <w:rFonts w:eastAsia="標楷體" w:hint="eastAsia"/>
                <w:color w:val="000000" w:themeColor="text1"/>
                <w:sz w:val="28"/>
                <w:szCs w:val="28"/>
              </w:rPr>
              <w:t>24</w:t>
            </w:r>
            <w:r w:rsidR="00E343E5" w:rsidRPr="00025647">
              <w:rPr>
                <w:rFonts w:eastAsia="標楷體"/>
                <w:color w:val="000000" w:themeColor="text1"/>
                <w:sz w:val="28"/>
                <w:szCs w:val="28"/>
              </w:rPr>
              <w:t>%</w:t>
            </w:r>
            <w:r w:rsidR="00E343E5" w:rsidRPr="00025647">
              <w:rPr>
                <w:rFonts w:eastAsia="標楷體"/>
                <w:color w:val="000000" w:themeColor="text1"/>
                <w:sz w:val="28"/>
                <w:szCs w:val="28"/>
              </w:rPr>
              <w:t>，主要係</w:t>
            </w:r>
            <w:r w:rsidR="00B22B21" w:rsidRPr="00025647">
              <w:rPr>
                <w:rFonts w:eastAsia="標楷體" w:hint="eastAsia"/>
                <w:color w:val="000000" w:themeColor="text1"/>
                <w:sz w:val="28"/>
                <w:szCs w:val="28"/>
              </w:rPr>
              <w:t>利息收入及資產使用及權利金收入</w:t>
            </w:r>
            <w:r w:rsidR="00943A97">
              <w:rPr>
                <w:rFonts w:eastAsia="標楷體"/>
                <w:color w:val="000000" w:themeColor="text1"/>
                <w:sz w:val="28"/>
                <w:szCs w:val="28"/>
              </w:rPr>
              <w:t>較預期減少</w:t>
            </w:r>
            <w:r w:rsidR="00643244" w:rsidRPr="00025647">
              <w:rPr>
                <w:rFonts w:eastAsia="標楷體"/>
                <w:color w:val="000000" w:themeColor="text1"/>
                <w:sz w:val="28"/>
                <w:szCs w:val="28"/>
              </w:rPr>
              <w:t>所致。</w:t>
            </w:r>
          </w:p>
          <w:p w:rsidR="009203AA" w:rsidRPr="00025647" w:rsidRDefault="009203AA" w:rsidP="00550E28">
            <w:pPr>
              <w:numPr>
                <w:ilvl w:val="0"/>
                <w:numId w:val="38"/>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本年度短</w:t>
            </w:r>
            <w:proofErr w:type="gramStart"/>
            <w:r w:rsidRPr="00025647">
              <w:rPr>
                <w:rFonts w:eastAsia="標楷體"/>
                <w:color w:val="000000" w:themeColor="text1"/>
                <w:sz w:val="28"/>
                <w:szCs w:val="28"/>
              </w:rPr>
              <w:t>絀</w:t>
            </w:r>
            <w:proofErr w:type="gramEnd"/>
            <w:r w:rsidRPr="00025647">
              <w:rPr>
                <w:rFonts w:eastAsia="標楷體"/>
                <w:color w:val="000000" w:themeColor="text1"/>
                <w:sz w:val="28"/>
                <w:szCs w:val="28"/>
              </w:rPr>
              <w:t>：</w:t>
            </w:r>
            <w:r w:rsidR="00643244" w:rsidRPr="00025647">
              <w:rPr>
                <w:rFonts w:eastAsia="標楷體"/>
                <w:color w:val="000000" w:themeColor="text1"/>
                <w:sz w:val="28"/>
                <w:szCs w:val="28"/>
              </w:rPr>
              <w:t>本年度短</w:t>
            </w:r>
            <w:proofErr w:type="gramStart"/>
            <w:r w:rsidR="00643244" w:rsidRPr="00025647">
              <w:rPr>
                <w:rFonts w:eastAsia="標楷體"/>
                <w:color w:val="000000" w:themeColor="text1"/>
                <w:sz w:val="28"/>
                <w:szCs w:val="28"/>
              </w:rPr>
              <w:t>絀</w:t>
            </w:r>
            <w:proofErr w:type="gramEnd"/>
            <w:r w:rsidR="00643244" w:rsidRPr="00025647">
              <w:rPr>
                <w:rFonts w:eastAsia="標楷體"/>
                <w:color w:val="000000" w:themeColor="text1"/>
                <w:sz w:val="28"/>
                <w:szCs w:val="28"/>
              </w:rPr>
              <w:t>決算數</w:t>
            </w:r>
            <w:r w:rsidR="008B7F23" w:rsidRPr="00025647">
              <w:rPr>
                <w:rFonts w:eastAsia="標楷體"/>
                <w:color w:val="000000" w:themeColor="text1"/>
                <w:sz w:val="28"/>
                <w:szCs w:val="28"/>
              </w:rPr>
              <w:t>2</w:t>
            </w:r>
            <w:r w:rsidR="00643244" w:rsidRPr="00025647">
              <w:rPr>
                <w:rFonts w:eastAsia="標楷體"/>
                <w:color w:val="000000" w:themeColor="text1"/>
                <w:sz w:val="28"/>
                <w:szCs w:val="28"/>
              </w:rPr>
              <w:t>億</w:t>
            </w:r>
            <w:r w:rsidR="008B7F23" w:rsidRPr="00025647">
              <w:rPr>
                <w:rFonts w:eastAsia="標楷體" w:hint="eastAsia"/>
                <w:color w:val="000000" w:themeColor="text1"/>
                <w:sz w:val="28"/>
                <w:szCs w:val="28"/>
              </w:rPr>
              <w:t>9</w:t>
            </w:r>
            <w:r w:rsidR="00643244" w:rsidRPr="00025647">
              <w:rPr>
                <w:rFonts w:eastAsia="標楷體"/>
                <w:color w:val="000000" w:themeColor="text1"/>
                <w:sz w:val="28"/>
                <w:szCs w:val="28"/>
              </w:rPr>
              <w:t>,</w:t>
            </w:r>
            <w:r w:rsidR="008B7F23" w:rsidRPr="00025647">
              <w:rPr>
                <w:rFonts w:eastAsia="標楷體" w:hint="eastAsia"/>
                <w:color w:val="000000" w:themeColor="text1"/>
                <w:sz w:val="28"/>
                <w:szCs w:val="28"/>
              </w:rPr>
              <w:t>424</w:t>
            </w:r>
            <w:r w:rsidR="00643244" w:rsidRPr="00025647">
              <w:rPr>
                <w:rFonts w:eastAsia="標楷體"/>
                <w:color w:val="000000" w:themeColor="text1"/>
                <w:sz w:val="28"/>
                <w:szCs w:val="28"/>
              </w:rPr>
              <w:t>萬</w:t>
            </w:r>
            <w:r w:rsidR="008B7F23" w:rsidRPr="00025647">
              <w:rPr>
                <w:rFonts w:eastAsia="標楷體" w:hint="eastAsia"/>
                <w:color w:val="000000" w:themeColor="text1"/>
                <w:sz w:val="28"/>
                <w:szCs w:val="28"/>
              </w:rPr>
              <w:t>5,013</w:t>
            </w:r>
            <w:r w:rsidR="00643244" w:rsidRPr="00025647">
              <w:rPr>
                <w:rFonts w:eastAsia="標楷體"/>
                <w:color w:val="000000" w:themeColor="text1"/>
                <w:sz w:val="28"/>
                <w:szCs w:val="28"/>
              </w:rPr>
              <w:t>元，較短絀預算數</w:t>
            </w:r>
            <w:r w:rsidR="00643244" w:rsidRPr="00025647">
              <w:rPr>
                <w:rFonts w:eastAsia="標楷體"/>
                <w:color w:val="000000" w:themeColor="text1"/>
                <w:sz w:val="28"/>
                <w:szCs w:val="28"/>
              </w:rPr>
              <w:t>2</w:t>
            </w:r>
            <w:r w:rsidR="00643244" w:rsidRPr="00025647">
              <w:rPr>
                <w:rFonts w:eastAsia="標楷體"/>
                <w:color w:val="000000" w:themeColor="text1"/>
                <w:sz w:val="28"/>
                <w:szCs w:val="28"/>
              </w:rPr>
              <w:t>億</w:t>
            </w:r>
            <w:r w:rsidR="008B7F23" w:rsidRPr="00025647">
              <w:rPr>
                <w:rFonts w:eastAsia="標楷體" w:hint="eastAsia"/>
                <w:color w:val="000000" w:themeColor="text1"/>
                <w:sz w:val="28"/>
                <w:szCs w:val="28"/>
              </w:rPr>
              <w:t>3,953</w:t>
            </w:r>
            <w:r w:rsidR="00643244" w:rsidRPr="00025647">
              <w:rPr>
                <w:rFonts w:eastAsia="標楷體"/>
                <w:color w:val="000000" w:themeColor="text1"/>
                <w:sz w:val="28"/>
                <w:szCs w:val="28"/>
              </w:rPr>
              <w:t>萬</w:t>
            </w:r>
            <w:r w:rsidR="008B7F23" w:rsidRPr="00025647">
              <w:rPr>
                <w:rFonts w:eastAsia="標楷體"/>
                <w:color w:val="000000" w:themeColor="text1"/>
                <w:sz w:val="28"/>
                <w:szCs w:val="28"/>
              </w:rPr>
              <w:t>元，增加</w:t>
            </w:r>
            <w:r w:rsidR="00643244" w:rsidRPr="00025647">
              <w:rPr>
                <w:rFonts w:eastAsia="標楷體"/>
                <w:color w:val="000000" w:themeColor="text1"/>
                <w:sz w:val="28"/>
                <w:szCs w:val="28"/>
              </w:rPr>
              <w:t>短絀</w:t>
            </w:r>
            <w:r w:rsidR="008B7F23" w:rsidRPr="00025647">
              <w:rPr>
                <w:rFonts w:eastAsia="標楷體" w:hint="eastAsia"/>
                <w:color w:val="000000" w:themeColor="text1"/>
                <w:sz w:val="28"/>
                <w:szCs w:val="28"/>
              </w:rPr>
              <w:t>5,471</w:t>
            </w:r>
            <w:r w:rsidR="00643244" w:rsidRPr="00025647">
              <w:rPr>
                <w:rFonts w:eastAsia="標楷體"/>
                <w:color w:val="000000" w:themeColor="text1"/>
                <w:sz w:val="28"/>
                <w:szCs w:val="28"/>
              </w:rPr>
              <w:t>萬</w:t>
            </w:r>
            <w:r w:rsidR="008B7F23" w:rsidRPr="00025647">
              <w:rPr>
                <w:rFonts w:eastAsia="標楷體" w:hint="eastAsia"/>
                <w:color w:val="000000" w:themeColor="text1"/>
                <w:sz w:val="28"/>
                <w:szCs w:val="28"/>
              </w:rPr>
              <w:t>5,013</w:t>
            </w:r>
            <w:r w:rsidR="008B7F23" w:rsidRPr="00025647">
              <w:rPr>
                <w:rFonts w:eastAsia="標楷體"/>
                <w:color w:val="000000" w:themeColor="text1"/>
                <w:sz w:val="28"/>
                <w:szCs w:val="28"/>
              </w:rPr>
              <w:t>元，增加</w:t>
            </w:r>
            <w:r w:rsidR="00643244" w:rsidRPr="00025647">
              <w:rPr>
                <w:rFonts w:eastAsia="標楷體"/>
                <w:color w:val="000000" w:themeColor="text1"/>
                <w:sz w:val="28"/>
                <w:szCs w:val="28"/>
              </w:rPr>
              <w:t>短絀</w:t>
            </w:r>
            <w:r w:rsidR="00643244" w:rsidRPr="00025647">
              <w:rPr>
                <w:rFonts w:eastAsia="標楷體"/>
                <w:color w:val="000000" w:themeColor="text1"/>
                <w:sz w:val="28"/>
                <w:szCs w:val="28"/>
              </w:rPr>
              <w:t>2</w:t>
            </w:r>
            <w:r w:rsidR="008B7F23" w:rsidRPr="00025647">
              <w:rPr>
                <w:rFonts w:eastAsia="標楷體" w:hint="eastAsia"/>
                <w:color w:val="000000" w:themeColor="text1"/>
                <w:sz w:val="28"/>
                <w:szCs w:val="28"/>
              </w:rPr>
              <w:t>2.84</w:t>
            </w:r>
            <w:r w:rsidR="00643244" w:rsidRPr="00025647">
              <w:rPr>
                <w:rFonts w:eastAsia="標楷體"/>
                <w:color w:val="000000" w:themeColor="text1"/>
                <w:sz w:val="28"/>
                <w:szCs w:val="28"/>
              </w:rPr>
              <w:t>%</w:t>
            </w:r>
            <w:r w:rsidR="008B7F23" w:rsidRPr="00025647">
              <w:rPr>
                <w:rFonts w:eastAsia="標楷體"/>
                <w:color w:val="000000" w:themeColor="text1"/>
                <w:sz w:val="28"/>
                <w:szCs w:val="28"/>
              </w:rPr>
              <w:t>，主要係建教合作計畫、推廣教育開辦較</w:t>
            </w:r>
            <w:r w:rsidR="00643244" w:rsidRPr="00025647">
              <w:rPr>
                <w:rFonts w:eastAsia="標楷體"/>
                <w:color w:val="000000" w:themeColor="text1"/>
                <w:sz w:val="28"/>
                <w:szCs w:val="28"/>
              </w:rPr>
              <w:t>預期</w:t>
            </w:r>
            <w:r w:rsidR="008B7F23" w:rsidRPr="00025647">
              <w:rPr>
                <w:rFonts w:eastAsia="標楷體"/>
                <w:color w:val="000000" w:themeColor="text1"/>
                <w:sz w:val="28"/>
                <w:szCs w:val="28"/>
              </w:rPr>
              <w:t>減少，且學生公費及獎勵金、管理及總務費用較預算數增加</w:t>
            </w:r>
            <w:r w:rsidR="00643244" w:rsidRPr="00025647">
              <w:rPr>
                <w:rFonts w:eastAsia="標楷體"/>
                <w:color w:val="000000" w:themeColor="text1"/>
                <w:sz w:val="28"/>
                <w:szCs w:val="28"/>
              </w:rPr>
              <w:t>所致。</w:t>
            </w:r>
          </w:p>
          <w:p w:rsidR="00857470" w:rsidRPr="00025647" w:rsidRDefault="00857470" w:rsidP="00550E28">
            <w:pPr>
              <w:spacing w:line="440" w:lineRule="exact"/>
              <w:jc w:val="both"/>
              <w:rPr>
                <w:rFonts w:eastAsia="標楷體"/>
                <w:color w:val="000000" w:themeColor="text1"/>
                <w:sz w:val="28"/>
                <w:szCs w:val="28"/>
              </w:rPr>
            </w:pPr>
            <w:r w:rsidRPr="00025647">
              <w:rPr>
                <w:rFonts w:eastAsia="標楷體"/>
                <w:color w:val="000000" w:themeColor="text1"/>
                <w:sz w:val="28"/>
                <w:szCs w:val="28"/>
              </w:rPr>
              <w:t>三、餘</w:t>
            </w:r>
            <w:proofErr w:type="gramStart"/>
            <w:r w:rsidRPr="00025647">
              <w:rPr>
                <w:rFonts w:eastAsia="標楷體"/>
                <w:color w:val="000000" w:themeColor="text1"/>
                <w:sz w:val="28"/>
                <w:szCs w:val="28"/>
              </w:rPr>
              <w:t>絀</w:t>
            </w:r>
            <w:proofErr w:type="gramEnd"/>
            <w:r w:rsidRPr="00025647">
              <w:rPr>
                <w:rFonts w:eastAsia="標楷體"/>
                <w:color w:val="000000" w:themeColor="text1"/>
                <w:sz w:val="28"/>
                <w:szCs w:val="28"/>
              </w:rPr>
              <w:t>撥補實況</w:t>
            </w:r>
          </w:p>
          <w:p w:rsidR="00857470" w:rsidRPr="00025647" w:rsidRDefault="00857470" w:rsidP="00550E28">
            <w:pPr>
              <w:spacing w:line="440" w:lineRule="exact"/>
              <w:ind w:leftChars="236" w:left="566"/>
              <w:jc w:val="both"/>
              <w:rPr>
                <w:rFonts w:eastAsia="標楷體"/>
                <w:color w:val="000000" w:themeColor="text1"/>
                <w:sz w:val="28"/>
                <w:szCs w:val="28"/>
              </w:rPr>
            </w:pPr>
            <w:r w:rsidRPr="00025647">
              <w:rPr>
                <w:rFonts w:eastAsia="標楷體"/>
                <w:color w:val="000000" w:themeColor="text1"/>
                <w:sz w:val="28"/>
                <w:szCs w:val="28"/>
              </w:rPr>
              <w:t>本年度撥用公積預算數</w:t>
            </w:r>
            <w:r w:rsidR="00674AE0" w:rsidRPr="00025647">
              <w:rPr>
                <w:rFonts w:eastAsia="標楷體" w:hint="eastAsia"/>
                <w:color w:val="000000" w:themeColor="text1"/>
                <w:sz w:val="28"/>
                <w:szCs w:val="28"/>
              </w:rPr>
              <w:t>2</w:t>
            </w:r>
            <w:r w:rsidRPr="00025647">
              <w:rPr>
                <w:rFonts w:eastAsia="標楷體"/>
                <w:color w:val="000000" w:themeColor="text1"/>
                <w:sz w:val="28"/>
                <w:szCs w:val="28"/>
              </w:rPr>
              <w:t>億</w:t>
            </w:r>
            <w:r w:rsidR="008B7F23" w:rsidRPr="00025647">
              <w:rPr>
                <w:rFonts w:eastAsia="標楷體" w:hint="eastAsia"/>
                <w:color w:val="000000" w:themeColor="text1"/>
                <w:sz w:val="28"/>
                <w:szCs w:val="28"/>
              </w:rPr>
              <w:t>3</w:t>
            </w:r>
            <w:r w:rsidR="00674AE0" w:rsidRPr="00025647">
              <w:rPr>
                <w:rFonts w:eastAsia="標楷體"/>
                <w:color w:val="000000" w:themeColor="text1"/>
                <w:sz w:val="28"/>
                <w:szCs w:val="28"/>
              </w:rPr>
              <w:t>,</w:t>
            </w:r>
            <w:r w:rsidR="008B7F23" w:rsidRPr="00025647">
              <w:rPr>
                <w:rFonts w:eastAsia="標楷體" w:hint="eastAsia"/>
                <w:color w:val="000000" w:themeColor="text1"/>
                <w:sz w:val="28"/>
                <w:szCs w:val="28"/>
              </w:rPr>
              <w:t>953</w:t>
            </w:r>
            <w:r w:rsidRPr="00025647">
              <w:rPr>
                <w:rFonts w:eastAsia="標楷體"/>
                <w:color w:val="000000" w:themeColor="text1"/>
                <w:sz w:val="28"/>
                <w:szCs w:val="28"/>
              </w:rPr>
              <w:t>萬元，填補本年度短</w:t>
            </w:r>
            <w:proofErr w:type="gramStart"/>
            <w:r w:rsidRPr="00025647">
              <w:rPr>
                <w:rFonts w:eastAsia="標楷體"/>
                <w:color w:val="000000" w:themeColor="text1"/>
                <w:sz w:val="28"/>
                <w:szCs w:val="28"/>
              </w:rPr>
              <w:t>絀</w:t>
            </w:r>
            <w:proofErr w:type="gramEnd"/>
            <w:r w:rsidRPr="00025647">
              <w:rPr>
                <w:rFonts w:eastAsia="標楷體"/>
                <w:color w:val="000000" w:themeColor="text1"/>
                <w:sz w:val="28"/>
                <w:szCs w:val="28"/>
              </w:rPr>
              <w:t>決算數為</w:t>
            </w:r>
            <w:r w:rsidR="008B7F23" w:rsidRPr="00025647">
              <w:rPr>
                <w:rFonts w:eastAsia="標楷體"/>
                <w:color w:val="000000" w:themeColor="text1"/>
                <w:sz w:val="28"/>
                <w:szCs w:val="28"/>
              </w:rPr>
              <w:t>2</w:t>
            </w:r>
            <w:r w:rsidR="00674AE0" w:rsidRPr="00025647">
              <w:rPr>
                <w:rFonts w:eastAsia="標楷體"/>
                <w:color w:val="000000" w:themeColor="text1"/>
                <w:sz w:val="28"/>
                <w:szCs w:val="28"/>
              </w:rPr>
              <w:t>億</w:t>
            </w:r>
            <w:r w:rsidR="008B7F23" w:rsidRPr="00025647">
              <w:rPr>
                <w:rFonts w:eastAsia="標楷體" w:hint="eastAsia"/>
                <w:color w:val="000000" w:themeColor="text1"/>
                <w:sz w:val="28"/>
                <w:szCs w:val="28"/>
              </w:rPr>
              <w:t>9</w:t>
            </w:r>
            <w:r w:rsidR="00674AE0" w:rsidRPr="00025647">
              <w:rPr>
                <w:rFonts w:eastAsia="標楷體"/>
                <w:color w:val="000000" w:themeColor="text1"/>
                <w:sz w:val="28"/>
                <w:szCs w:val="28"/>
              </w:rPr>
              <w:t>,</w:t>
            </w:r>
            <w:r w:rsidR="008B7F23" w:rsidRPr="00025647">
              <w:rPr>
                <w:rFonts w:eastAsia="標楷體" w:hint="eastAsia"/>
                <w:color w:val="000000" w:themeColor="text1"/>
                <w:sz w:val="28"/>
                <w:szCs w:val="28"/>
              </w:rPr>
              <w:t>424</w:t>
            </w:r>
            <w:r w:rsidR="00674AE0" w:rsidRPr="00025647">
              <w:rPr>
                <w:rFonts w:eastAsia="標楷體"/>
                <w:color w:val="000000" w:themeColor="text1"/>
                <w:sz w:val="28"/>
                <w:szCs w:val="28"/>
              </w:rPr>
              <w:t>萬</w:t>
            </w:r>
            <w:r w:rsidR="008B7F23" w:rsidRPr="00025647">
              <w:rPr>
                <w:rFonts w:eastAsia="標楷體" w:hint="eastAsia"/>
                <w:color w:val="000000" w:themeColor="text1"/>
                <w:sz w:val="28"/>
                <w:szCs w:val="28"/>
              </w:rPr>
              <w:t>5,013</w:t>
            </w:r>
            <w:r w:rsidR="00674AE0" w:rsidRPr="00025647">
              <w:rPr>
                <w:rFonts w:eastAsia="標楷體"/>
                <w:color w:val="000000" w:themeColor="text1"/>
                <w:sz w:val="28"/>
                <w:szCs w:val="28"/>
              </w:rPr>
              <w:t>元</w:t>
            </w:r>
            <w:r w:rsidRPr="00025647">
              <w:rPr>
                <w:rFonts w:eastAsia="標楷體"/>
                <w:color w:val="000000" w:themeColor="text1"/>
                <w:sz w:val="28"/>
                <w:szCs w:val="28"/>
              </w:rPr>
              <w:t>。</w:t>
            </w:r>
          </w:p>
          <w:p w:rsidR="00857470" w:rsidRPr="00025647" w:rsidRDefault="00857470" w:rsidP="00550E28">
            <w:pPr>
              <w:spacing w:line="440" w:lineRule="exact"/>
              <w:jc w:val="both"/>
              <w:rPr>
                <w:rFonts w:eastAsia="標楷體"/>
                <w:color w:val="000000" w:themeColor="text1"/>
                <w:sz w:val="28"/>
                <w:szCs w:val="28"/>
              </w:rPr>
            </w:pPr>
            <w:r w:rsidRPr="00025647">
              <w:rPr>
                <w:rFonts w:eastAsia="標楷體"/>
                <w:color w:val="000000" w:themeColor="text1"/>
                <w:sz w:val="28"/>
                <w:szCs w:val="28"/>
              </w:rPr>
              <w:t>四、現金流量結果</w:t>
            </w:r>
          </w:p>
          <w:p w:rsidR="00857470" w:rsidRPr="00025647" w:rsidRDefault="00857470" w:rsidP="00550E28">
            <w:pPr>
              <w:spacing w:line="440" w:lineRule="exact"/>
              <w:ind w:leftChars="249" w:left="600" w:hanging="2"/>
              <w:jc w:val="both"/>
              <w:rPr>
                <w:rFonts w:eastAsia="標楷體"/>
                <w:color w:val="000000" w:themeColor="text1"/>
                <w:sz w:val="28"/>
                <w:szCs w:val="28"/>
              </w:rPr>
            </w:pPr>
            <w:r w:rsidRPr="00025647">
              <w:rPr>
                <w:rFonts w:eastAsia="標楷體"/>
                <w:color w:val="000000" w:themeColor="text1"/>
                <w:sz w:val="28"/>
                <w:szCs w:val="28"/>
              </w:rPr>
              <w:t>本年度期末現金及約當現金決算數</w:t>
            </w:r>
            <w:r w:rsidR="00E73D69" w:rsidRPr="00025647">
              <w:rPr>
                <w:rFonts w:eastAsia="標楷體" w:hint="eastAsia"/>
                <w:color w:val="000000" w:themeColor="text1"/>
                <w:sz w:val="28"/>
                <w:szCs w:val="28"/>
              </w:rPr>
              <w:t>5</w:t>
            </w:r>
            <w:r w:rsidRPr="00025647">
              <w:rPr>
                <w:rFonts w:eastAsia="標楷體"/>
                <w:color w:val="000000" w:themeColor="text1"/>
                <w:sz w:val="28"/>
                <w:szCs w:val="28"/>
              </w:rPr>
              <w:t>億</w:t>
            </w:r>
            <w:r w:rsidR="00E73D69" w:rsidRPr="00025647">
              <w:rPr>
                <w:rFonts w:eastAsia="標楷體" w:hint="eastAsia"/>
                <w:color w:val="000000" w:themeColor="text1"/>
                <w:sz w:val="28"/>
                <w:szCs w:val="28"/>
              </w:rPr>
              <w:t>7</w:t>
            </w:r>
            <w:r w:rsidRPr="00025647">
              <w:rPr>
                <w:rFonts w:eastAsia="標楷體"/>
                <w:color w:val="000000" w:themeColor="text1"/>
                <w:sz w:val="28"/>
                <w:szCs w:val="28"/>
              </w:rPr>
              <w:t>,</w:t>
            </w:r>
            <w:r w:rsidR="00E73D69" w:rsidRPr="00025647">
              <w:rPr>
                <w:rFonts w:eastAsia="標楷體" w:hint="eastAsia"/>
                <w:color w:val="000000" w:themeColor="text1"/>
                <w:sz w:val="28"/>
                <w:szCs w:val="28"/>
              </w:rPr>
              <w:t>787</w:t>
            </w:r>
            <w:r w:rsidRPr="00025647">
              <w:rPr>
                <w:rFonts w:eastAsia="標楷體"/>
                <w:color w:val="000000" w:themeColor="text1"/>
                <w:sz w:val="28"/>
                <w:szCs w:val="28"/>
              </w:rPr>
              <w:t>萬</w:t>
            </w:r>
            <w:r w:rsidR="001D1118" w:rsidRPr="00025647">
              <w:rPr>
                <w:rFonts w:eastAsia="標楷體" w:hint="eastAsia"/>
                <w:color w:val="000000" w:themeColor="text1"/>
                <w:sz w:val="28"/>
                <w:szCs w:val="28"/>
              </w:rPr>
              <w:t>4</w:t>
            </w:r>
            <w:r w:rsidRPr="00025647">
              <w:rPr>
                <w:rFonts w:eastAsia="標楷體"/>
                <w:color w:val="000000" w:themeColor="text1"/>
                <w:sz w:val="28"/>
                <w:szCs w:val="28"/>
              </w:rPr>
              <w:t>,</w:t>
            </w:r>
            <w:r w:rsidR="00E73D69" w:rsidRPr="00025647">
              <w:rPr>
                <w:rFonts w:eastAsia="標楷體" w:hint="eastAsia"/>
                <w:color w:val="000000" w:themeColor="text1"/>
                <w:sz w:val="28"/>
                <w:szCs w:val="28"/>
              </w:rPr>
              <w:t>789</w:t>
            </w:r>
            <w:r w:rsidRPr="00025647">
              <w:rPr>
                <w:rFonts w:eastAsia="標楷體"/>
                <w:color w:val="000000" w:themeColor="text1"/>
                <w:sz w:val="28"/>
                <w:szCs w:val="28"/>
              </w:rPr>
              <w:t>元，</w:t>
            </w:r>
            <w:proofErr w:type="gramStart"/>
            <w:r w:rsidRPr="00025647">
              <w:rPr>
                <w:rFonts w:eastAsia="標楷體"/>
                <w:color w:val="000000" w:themeColor="text1"/>
                <w:sz w:val="28"/>
                <w:szCs w:val="28"/>
              </w:rPr>
              <w:t>較期初</w:t>
            </w:r>
            <w:proofErr w:type="gramEnd"/>
            <w:r w:rsidRPr="00025647">
              <w:rPr>
                <w:rFonts w:eastAsia="標楷體"/>
                <w:color w:val="000000" w:themeColor="text1"/>
                <w:sz w:val="28"/>
                <w:szCs w:val="28"/>
              </w:rPr>
              <w:t>現金及約當現金</w:t>
            </w:r>
            <w:r w:rsidR="00E73D69" w:rsidRPr="00025647">
              <w:rPr>
                <w:rFonts w:eastAsia="標楷體" w:hint="eastAsia"/>
                <w:color w:val="000000" w:themeColor="text1"/>
                <w:sz w:val="28"/>
                <w:szCs w:val="28"/>
              </w:rPr>
              <w:t>3</w:t>
            </w:r>
            <w:r w:rsidRPr="00025647">
              <w:rPr>
                <w:rFonts w:eastAsia="標楷體"/>
                <w:color w:val="000000" w:themeColor="text1"/>
                <w:sz w:val="28"/>
                <w:szCs w:val="28"/>
              </w:rPr>
              <w:t>億</w:t>
            </w:r>
            <w:r w:rsidR="00E73D69" w:rsidRPr="00025647">
              <w:rPr>
                <w:rFonts w:eastAsia="標楷體" w:hint="eastAsia"/>
                <w:color w:val="000000" w:themeColor="text1"/>
                <w:sz w:val="28"/>
                <w:szCs w:val="28"/>
              </w:rPr>
              <w:t>9</w:t>
            </w:r>
            <w:r w:rsidRPr="00025647">
              <w:rPr>
                <w:rFonts w:eastAsia="標楷體"/>
                <w:color w:val="000000" w:themeColor="text1"/>
                <w:sz w:val="28"/>
                <w:szCs w:val="28"/>
              </w:rPr>
              <w:t>,</w:t>
            </w:r>
            <w:r w:rsidR="00E73D69" w:rsidRPr="00025647">
              <w:rPr>
                <w:rFonts w:eastAsia="標楷體" w:hint="eastAsia"/>
                <w:color w:val="000000" w:themeColor="text1"/>
                <w:sz w:val="28"/>
                <w:szCs w:val="28"/>
              </w:rPr>
              <w:t>689</w:t>
            </w:r>
            <w:r w:rsidRPr="00025647">
              <w:rPr>
                <w:rFonts w:eastAsia="標楷體"/>
                <w:color w:val="000000" w:themeColor="text1"/>
                <w:sz w:val="28"/>
                <w:szCs w:val="28"/>
              </w:rPr>
              <w:t>萬</w:t>
            </w:r>
            <w:r w:rsidR="000E7FA7" w:rsidRPr="00025647">
              <w:rPr>
                <w:rFonts w:eastAsia="標楷體" w:hint="eastAsia"/>
                <w:color w:val="000000" w:themeColor="text1"/>
                <w:sz w:val="28"/>
                <w:szCs w:val="28"/>
              </w:rPr>
              <w:t>9</w:t>
            </w:r>
            <w:r w:rsidR="001D1118" w:rsidRPr="00025647">
              <w:rPr>
                <w:rFonts w:eastAsia="標楷體"/>
                <w:color w:val="000000" w:themeColor="text1"/>
                <w:sz w:val="28"/>
                <w:szCs w:val="28"/>
              </w:rPr>
              <w:t>,</w:t>
            </w:r>
            <w:r w:rsidR="00E73D69" w:rsidRPr="00025647">
              <w:rPr>
                <w:rFonts w:eastAsia="標楷體" w:hint="eastAsia"/>
                <w:color w:val="000000" w:themeColor="text1"/>
                <w:sz w:val="28"/>
                <w:szCs w:val="28"/>
              </w:rPr>
              <w:t>607</w:t>
            </w:r>
            <w:r w:rsidRPr="00025647">
              <w:rPr>
                <w:rFonts w:eastAsia="標楷體"/>
                <w:color w:val="000000" w:themeColor="text1"/>
                <w:sz w:val="28"/>
                <w:szCs w:val="28"/>
              </w:rPr>
              <w:t>元，</w:t>
            </w:r>
            <w:r w:rsidR="00E73D69" w:rsidRPr="00025647">
              <w:rPr>
                <w:rFonts w:eastAsia="標楷體"/>
                <w:color w:val="000000" w:themeColor="text1"/>
                <w:sz w:val="28"/>
                <w:szCs w:val="28"/>
              </w:rPr>
              <w:t>增加</w:t>
            </w:r>
            <w:r w:rsidR="00E73D69" w:rsidRPr="00025647">
              <w:rPr>
                <w:rFonts w:eastAsia="標楷體" w:hint="eastAsia"/>
                <w:color w:val="000000" w:themeColor="text1"/>
                <w:sz w:val="28"/>
                <w:szCs w:val="28"/>
              </w:rPr>
              <w:t>1</w:t>
            </w:r>
            <w:r w:rsidR="00265ECE" w:rsidRPr="00025647">
              <w:rPr>
                <w:rFonts w:eastAsia="標楷體"/>
                <w:color w:val="000000" w:themeColor="text1"/>
                <w:sz w:val="28"/>
                <w:szCs w:val="28"/>
              </w:rPr>
              <w:t>億</w:t>
            </w:r>
            <w:r w:rsidR="00350FBB">
              <w:rPr>
                <w:rFonts w:eastAsia="標楷體" w:hint="eastAsia"/>
                <w:color w:val="000000" w:themeColor="text1"/>
                <w:sz w:val="28"/>
                <w:szCs w:val="28"/>
              </w:rPr>
              <w:t>8</w:t>
            </w:r>
            <w:r w:rsidR="001D1118" w:rsidRPr="00025647">
              <w:rPr>
                <w:rFonts w:eastAsia="標楷體"/>
                <w:color w:val="000000" w:themeColor="text1"/>
                <w:sz w:val="28"/>
                <w:szCs w:val="28"/>
              </w:rPr>
              <w:t>,</w:t>
            </w:r>
            <w:r w:rsidR="00350FBB">
              <w:rPr>
                <w:rFonts w:eastAsia="標楷體" w:hint="eastAsia"/>
                <w:color w:val="000000" w:themeColor="text1"/>
                <w:sz w:val="28"/>
                <w:szCs w:val="28"/>
              </w:rPr>
              <w:t>097</w:t>
            </w:r>
            <w:r w:rsidRPr="00025647">
              <w:rPr>
                <w:rFonts w:eastAsia="標楷體"/>
                <w:color w:val="000000" w:themeColor="text1"/>
                <w:sz w:val="28"/>
                <w:szCs w:val="28"/>
              </w:rPr>
              <w:t>萬</w:t>
            </w:r>
            <w:r w:rsidR="00350FBB">
              <w:rPr>
                <w:rFonts w:eastAsia="標楷體" w:hint="eastAsia"/>
                <w:color w:val="000000" w:themeColor="text1"/>
                <w:sz w:val="28"/>
                <w:szCs w:val="28"/>
              </w:rPr>
              <w:t>5,182</w:t>
            </w:r>
            <w:r w:rsidRPr="00025647">
              <w:rPr>
                <w:rFonts w:eastAsia="標楷體"/>
                <w:color w:val="000000" w:themeColor="text1"/>
                <w:sz w:val="28"/>
                <w:szCs w:val="28"/>
              </w:rPr>
              <w:t>元，分析如下：</w:t>
            </w:r>
          </w:p>
          <w:p w:rsidR="00857470" w:rsidRPr="00025647" w:rsidRDefault="00265ECE" w:rsidP="00550E28">
            <w:pPr>
              <w:spacing w:line="440" w:lineRule="exact"/>
              <w:ind w:leftChars="236" w:left="566" w:firstLine="3"/>
              <w:jc w:val="both"/>
              <w:rPr>
                <w:rFonts w:eastAsia="標楷體"/>
                <w:color w:val="000000" w:themeColor="text1"/>
                <w:sz w:val="28"/>
                <w:szCs w:val="28"/>
              </w:rPr>
            </w:pPr>
            <w:r w:rsidRPr="00025647">
              <w:rPr>
                <w:rFonts w:eastAsia="標楷體"/>
                <w:color w:val="000000" w:themeColor="text1"/>
                <w:sz w:val="28"/>
                <w:szCs w:val="28"/>
              </w:rPr>
              <w:t>(</w:t>
            </w:r>
            <w:proofErr w:type="gramStart"/>
            <w:r w:rsidRPr="00025647">
              <w:rPr>
                <w:rFonts w:eastAsia="標楷體"/>
                <w:color w:val="000000" w:themeColor="text1"/>
                <w:sz w:val="28"/>
                <w:szCs w:val="28"/>
              </w:rPr>
              <w:t>一</w:t>
            </w:r>
            <w:proofErr w:type="gramEnd"/>
            <w:r w:rsidRPr="00025647">
              <w:rPr>
                <w:rFonts w:eastAsia="標楷體"/>
                <w:color w:val="000000" w:themeColor="text1"/>
                <w:sz w:val="28"/>
                <w:szCs w:val="28"/>
              </w:rPr>
              <w:t>)</w:t>
            </w:r>
            <w:r w:rsidRPr="00025647">
              <w:rPr>
                <w:rFonts w:eastAsia="標楷體"/>
                <w:color w:val="000000" w:themeColor="text1"/>
                <w:sz w:val="28"/>
                <w:szCs w:val="28"/>
              </w:rPr>
              <w:t>業務活動：</w:t>
            </w:r>
          </w:p>
          <w:p w:rsidR="00265ECE" w:rsidRPr="00025647" w:rsidRDefault="00265ECE" w:rsidP="00550E28">
            <w:pPr>
              <w:spacing w:line="440" w:lineRule="exact"/>
              <w:ind w:leftChars="472" w:left="1133" w:firstLine="1"/>
              <w:jc w:val="both"/>
              <w:rPr>
                <w:rFonts w:eastAsia="標楷體"/>
                <w:color w:val="000000" w:themeColor="text1"/>
                <w:sz w:val="28"/>
                <w:szCs w:val="28"/>
              </w:rPr>
            </w:pPr>
            <w:r w:rsidRPr="00025647">
              <w:rPr>
                <w:rFonts w:eastAsia="標楷體"/>
                <w:color w:val="000000" w:themeColor="text1"/>
                <w:sz w:val="28"/>
                <w:szCs w:val="28"/>
              </w:rPr>
              <w:t>本期短</w:t>
            </w:r>
            <w:proofErr w:type="gramStart"/>
            <w:r w:rsidRPr="00025647">
              <w:rPr>
                <w:rFonts w:eastAsia="標楷體"/>
                <w:color w:val="000000" w:themeColor="text1"/>
                <w:sz w:val="28"/>
                <w:szCs w:val="28"/>
              </w:rPr>
              <w:t>絀</w:t>
            </w:r>
            <w:proofErr w:type="gramEnd"/>
            <w:r w:rsidR="00931E2D" w:rsidRPr="00025647">
              <w:rPr>
                <w:rFonts w:eastAsia="標楷體" w:hint="eastAsia"/>
                <w:color w:val="000000" w:themeColor="text1"/>
                <w:sz w:val="28"/>
                <w:szCs w:val="28"/>
              </w:rPr>
              <w:t>2</w:t>
            </w:r>
            <w:r w:rsidR="001D1118" w:rsidRPr="00025647">
              <w:rPr>
                <w:rFonts w:eastAsia="標楷體"/>
                <w:color w:val="000000" w:themeColor="text1"/>
                <w:sz w:val="28"/>
                <w:szCs w:val="28"/>
              </w:rPr>
              <w:t>億</w:t>
            </w:r>
            <w:r w:rsidR="00931E2D" w:rsidRPr="00025647">
              <w:rPr>
                <w:rFonts w:eastAsia="標楷體" w:hint="eastAsia"/>
                <w:color w:val="000000" w:themeColor="text1"/>
                <w:sz w:val="28"/>
                <w:szCs w:val="28"/>
              </w:rPr>
              <w:t>9</w:t>
            </w:r>
            <w:r w:rsidR="001D1118" w:rsidRPr="00025647">
              <w:rPr>
                <w:rFonts w:eastAsia="標楷體"/>
                <w:color w:val="000000" w:themeColor="text1"/>
                <w:sz w:val="28"/>
                <w:szCs w:val="28"/>
              </w:rPr>
              <w:t>,</w:t>
            </w:r>
            <w:r w:rsidR="00931E2D" w:rsidRPr="00025647">
              <w:rPr>
                <w:rFonts w:eastAsia="標楷體" w:hint="eastAsia"/>
                <w:color w:val="000000" w:themeColor="text1"/>
                <w:sz w:val="28"/>
                <w:szCs w:val="28"/>
              </w:rPr>
              <w:t>424</w:t>
            </w:r>
            <w:r w:rsidR="001D1118" w:rsidRPr="00025647">
              <w:rPr>
                <w:rFonts w:eastAsia="標楷體"/>
                <w:color w:val="000000" w:themeColor="text1"/>
                <w:sz w:val="28"/>
                <w:szCs w:val="28"/>
              </w:rPr>
              <w:t>萬</w:t>
            </w:r>
            <w:r w:rsidR="00931E2D" w:rsidRPr="00025647">
              <w:rPr>
                <w:rFonts w:eastAsia="標楷體" w:hint="eastAsia"/>
                <w:color w:val="000000" w:themeColor="text1"/>
                <w:sz w:val="28"/>
                <w:szCs w:val="28"/>
              </w:rPr>
              <w:t>5,013</w:t>
            </w:r>
            <w:r w:rsidR="001D1118" w:rsidRPr="00025647">
              <w:rPr>
                <w:rFonts w:eastAsia="標楷體"/>
                <w:color w:val="000000" w:themeColor="text1"/>
                <w:sz w:val="28"/>
                <w:szCs w:val="28"/>
              </w:rPr>
              <w:t>元</w:t>
            </w:r>
            <w:r w:rsidRPr="00025647">
              <w:rPr>
                <w:rFonts w:eastAsia="標楷體"/>
                <w:color w:val="000000" w:themeColor="text1"/>
                <w:sz w:val="28"/>
                <w:szCs w:val="28"/>
              </w:rPr>
              <w:t>，</w:t>
            </w:r>
            <w:r w:rsidR="000879E2" w:rsidRPr="00025647">
              <w:rPr>
                <w:rFonts w:eastAsia="標楷體" w:hint="eastAsia"/>
                <w:color w:val="000000" w:themeColor="text1"/>
                <w:sz w:val="28"/>
                <w:szCs w:val="28"/>
              </w:rPr>
              <w:t>調整</w:t>
            </w:r>
            <w:r w:rsidR="001D1118" w:rsidRPr="00025647">
              <w:rPr>
                <w:rFonts w:eastAsia="標楷體" w:hint="eastAsia"/>
                <w:color w:val="000000" w:themeColor="text1"/>
                <w:sz w:val="28"/>
                <w:szCs w:val="28"/>
              </w:rPr>
              <w:t>利息</w:t>
            </w:r>
            <w:r w:rsidR="00931E2D" w:rsidRPr="00025647">
              <w:rPr>
                <w:rFonts w:eastAsia="標楷體" w:hint="eastAsia"/>
                <w:color w:val="000000" w:themeColor="text1"/>
                <w:sz w:val="28"/>
                <w:szCs w:val="28"/>
              </w:rPr>
              <w:t>股利</w:t>
            </w:r>
            <w:r w:rsidR="001D1118" w:rsidRPr="00025647">
              <w:rPr>
                <w:rFonts w:eastAsia="標楷體" w:hint="eastAsia"/>
                <w:color w:val="000000" w:themeColor="text1"/>
                <w:sz w:val="28"/>
                <w:szCs w:val="28"/>
              </w:rPr>
              <w:t>收入</w:t>
            </w:r>
            <w:r w:rsidR="00931E2D" w:rsidRPr="00025647">
              <w:rPr>
                <w:rFonts w:eastAsia="標楷體" w:hint="eastAsia"/>
                <w:color w:val="000000" w:themeColor="text1"/>
                <w:sz w:val="28"/>
                <w:szCs w:val="28"/>
              </w:rPr>
              <w:t>2,948</w:t>
            </w:r>
            <w:r w:rsidR="001D1118" w:rsidRPr="00025647">
              <w:rPr>
                <w:rFonts w:eastAsia="標楷體"/>
                <w:color w:val="000000" w:themeColor="text1"/>
                <w:sz w:val="28"/>
                <w:szCs w:val="28"/>
              </w:rPr>
              <w:t>萬</w:t>
            </w:r>
            <w:r w:rsidR="00931E2D" w:rsidRPr="00025647">
              <w:rPr>
                <w:rFonts w:eastAsia="標楷體" w:hint="eastAsia"/>
                <w:color w:val="000000" w:themeColor="text1"/>
                <w:sz w:val="28"/>
                <w:szCs w:val="28"/>
              </w:rPr>
              <w:t>6,197</w:t>
            </w:r>
            <w:r w:rsidR="001D1118" w:rsidRPr="00025647">
              <w:rPr>
                <w:rFonts w:eastAsia="標楷體" w:hint="eastAsia"/>
                <w:color w:val="000000" w:themeColor="text1"/>
                <w:sz w:val="28"/>
                <w:szCs w:val="28"/>
              </w:rPr>
              <w:t>元、</w:t>
            </w:r>
            <w:r w:rsidRPr="00025647">
              <w:rPr>
                <w:rFonts w:eastAsia="標楷體"/>
                <w:color w:val="000000" w:themeColor="text1"/>
                <w:sz w:val="28"/>
                <w:szCs w:val="28"/>
              </w:rPr>
              <w:t>折舊及折耗</w:t>
            </w:r>
            <w:r w:rsidR="00931E2D" w:rsidRPr="00025647">
              <w:rPr>
                <w:rFonts w:eastAsia="標楷體" w:hint="eastAsia"/>
                <w:color w:val="000000" w:themeColor="text1"/>
                <w:sz w:val="28"/>
                <w:szCs w:val="28"/>
              </w:rPr>
              <w:t>4</w:t>
            </w:r>
            <w:r w:rsidRPr="00025647">
              <w:rPr>
                <w:rFonts w:eastAsia="標楷體"/>
                <w:color w:val="000000" w:themeColor="text1"/>
                <w:sz w:val="28"/>
                <w:szCs w:val="28"/>
              </w:rPr>
              <w:t>億</w:t>
            </w:r>
            <w:r w:rsidR="00931E2D" w:rsidRPr="00025647">
              <w:rPr>
                <w:rFonts w:eastAsia="標楷體" w:hint="eastAsia"/>
                <w:color w:val="000000" w:themeColor="text1"/>
                <w:sz w:val="28"/>
                <w:szCs w:val="28"/>
              </w:rPr>
              <w:t>1,788</w:t>
            </w:r>
            <w:r w:rsidRPr="00025647">
              <w:rPr>
                <w:rFonts w:eastAsia="標楷體"/>
                <w:color w:val="000000" w:themeColor="text1"/>
                <w:sz w:val="28"/>
                <w:szCs w:val="28"/>
              </w:rPr>
              <w:t>萬</w:t>
            </w:r>
            <w:r w:rsidR="00931E2D" w:rsidRPr="00025647">
              <w:rPr>
                <w:rFonts w:eastAsia="標楷體" w:hint="eastAsia"/>
                <w:color w:val="000000" w:themeColor="text1"/>
                <w:sz w:val="28"/>
                <w:szCs w:val="28"/>
              </w:rPr>
              <w:t>1,920</w:t>
            </w:r>
            <w:r w:rsidRPr="00025647">
              <w:rPr>
                <w:rFonts w:eastAsia="標楷體"/>
                <w:color w:val="000000" w:themeColor="text1"/>
                <w:sz w:val="28"/>
                <w:szCs w:val="28"/>
              </w:rPr>
              <w:t>元、無形資產及遞延</w:t>
            </w:r>
            <w:proofErr w:type="gramStart"/>
            <w:r w:rsidRPr="00025647">
              <w:rPr>
                <w:rFonts w:eastAsia="標楷體"/>
                <w:color w:val="000000" w:themeColor="text1"/>
                <w:sz w:val="28"/>
                <w:szCs w:val="28"/>
              </w:rPr>
              <w:t>借項攤銷</w:t>
            </w:r>
            <w:proofErr w:type="gramEnd"/>
            <w:r w:rsidRPr="00025647">
              <w:rPr>
                <w:rFonts w:eastAsia="標楷體"/>
                <w:color w:val="000000" w:themeColor="text1"/>
                <w:sz w:val="28"/>
                <w:szCs w:val="28"/>
              </w:rPr>
              <w:t>數</w:t>
            </w:r>
            <w:r w:rsidR="00931E2D" w:rsidRPr="00025647">
              <w:rPr>
                <w:rFonts w:eastAsia="標楷體" w:hint="eastAsia"/>
                <w:color w:val="000000" w:themeColor="text1"/>
                <w:sz w:val="28"/>
                <w:szCs w:val="28"/>
              </w:rPr>
              <w:t>4,345</w:t>
            </w:r>
            <w:r w:rsidRPr="00025647">
              <w:rPr>
                <w:rFonts w:eastAsia="標楷體"/>
                <w:color w:val="000000" w:themeColor="text1"/>
                <w:sz w:val="28"/>
                <w:szCs w:val="28"/>
              </w:rPr>
              <w:t>萬</w:t>
            </w:r>
            <w:r w:rsidR="00931E2D" w:rsidRPr="00025647">
              <w:rPr>
                <w:rFonts w:eastAsia="標楷體" w:hint="eastAsia"/>
                <w:color w:val="000000" w:themeColor="text1"/>
                <w:sz w:val="28"/>
                <w:szCs w:val="28"/>
              </w:rPr>
              <w:t>747</w:t>
            </w:r>
            <w:r w:rsidRPr="00025647">
              <w:rPr>
                <w:rFonts w:eastAsia="標楷體"/>
                <w:color w:val="000000" w:themeColor="text1"/>
                <w:sz w:val="28"/>
                <w:szCs w:val="28"/>
              </w:rPr>
              <w:t>元、</w:t>
            </w:r>
            <w:r w:rsidR="000879E2" w:rsidRPr="00025647">
              <w:rPr>
                <w:rFonts w:eastAsia="標楷體" w:hint="eastAsia"/>
                <w:color w:val="000000" w:themeColor="text1"/>
                <w:sz w:val="28"/>
                <w:szCs w:val="28"/>
              </w:rPr>
              <w:t>兌換</w:t>
            </w:r>
            <w:r w:rsidR="00931E2D" w:rsidRPr="00025647">
              <w:rPr>
                <w:rFonts w:eastAsia="標楷體" w:hint="eastAsia"/>
                <w:color w:val="000000" w:themeColor="text1"/>
                <w:sz w:val="28"/>
                <w:szCs w:val="28"/>
              </w:rPr>
              <w:t>短絀</w:t>
            </w:r>
            <w:r w:rsidR="00931E2D" w:rsidRPr="00025647">
              <w:rPr>
                <w:rFonts w:eastAsia="標楷體" w:hint="eastAsia"/>
                <w:color w:val="000000" w:themeColor="text1"/>
                <w:sz w:val="28"/>
                <w:szCs w:val="28"/>
              </w:rPr>
              <w:t>92</w:t>
            </w:r>
            <w:r w:rsidR="001D1118" w:rsidRPr="00025647">
              <w:rPr>
                <w:rFonts w:eastAsia="標楷體" w:hint="eastAsia"/>
                <w:color w:val="000000" w:themeColor="text1"/>
                <w:sz w:val="28"/>
                <w:szCs w:val="28"/>
              </w:rPr>
              <w:t>萬</w:t>
            </w:r>
            <w:r w:rsidR="00931E2D" w:rsidRPr="00025647">
              <w:rPr>
                <w:rFonts w:eastAsia="標楷體" w:hint="eastAsia"/>
                <w:color w:val="000000" w:themeColor="text1"/>
                <w:sz w:val="28"/>
                <w:szCs w:val="28"/>
              </w:rPr>
              <w:t>1,183</w:t>
            </w:r>
            <w:r w:rsidR="000879E2" w:rsidRPr="00025647">
              <w:rPr>
                <w:rFonts w:eastAsia="標楷體" w:hint="eastAsia"/>
                <w:color w:val="000000" w:themeColor="text1"/>
                <w:sz w:val="28"/>
                <w:szCs w:val="28"/>
              </w:rPr>
              <w:t>元</w:t>
            </w:r>
            <w:r w:rsidR="00931E2D" w:rsidRPr="00025647">
              <w:rPr>
                <w:rFonts w:eastAsia="標楷體"/>
                <w:color w:val="000000" w:themeColor="text1"/>
                <w:sz w:val="28"/>
                <w:szCs w:val="28"/>
              </w:rPr>
              <w:t>、處理資產短絀</w:t>
            </w:r>
            <w:r w:rsidR="00931E2D" w:rsidRPr="00025647">
              <w:rPr>
                <w:rFonts w:eastAsia="標楷體"/>
                <w:color w:val="000000" w:themeColor="text1"/>
                <w:sz w:val="28"/>
                <w:szCs w:val="28"/>
              </w:rPr>
              <w:t>173</w:t>
            </w:r>
            <w:r w:rsidR="00931E2D" w:rsidRPr="00025647">
              <w:rPr>
                <w:rFonts w:eastAsia="標楷體"/>
                <w:color w:val="000000" w:themeColor="text1"/>
                <w:sz w:val="28"/>
                <w:szCs w:val="28"/>
              </w:rPr>
              <w:t>萬</w:t>
            </w:r>
            <w:r w:rsidR="00931E2D" w:rsidRPr="00025647">
              <w:rPr>
                <w:rFonts w:eastAsia="標楷體"/>
                <w:color w:val="000000" w:themeColor="text1"/>
                <w:sz w:val="28"/>
                <w:szCs w:val="28"/>
              </w:rPr>
              <w:t>4</w:t>
            </w:r>
            <w:r w:rsidR="00931E2D" w:rsidRPr="00025647">
              <w:rPr>
                <w:rFonts w:eastAsia="標楷體" w:hint="eastAsia"/>
                <w:color w:val="000000" w:themeColor="text1"/>
                <w:sz w:val="28"/>
                <w:szCs w:val="28"/>
              </w:rPr>
              <w:t>,103</w:t>
            </w:r>
            <w:r w:rsidR="00931E2D" w:rsidRPr="00025647">
              <w:rPr>
                <w:rFonts w:eastAsia="標楷體" w:hint="eastAsia"/>
                <w:color w:val="000000" w:themeColor="text1"/>
                <w:sz w:val="28"/>
                <w:szCs w:val="28"/>
              </w:rPr>
              <w:t>元</w:t>
            </w:r>
            <w:r w:rsidR="00931E2D" w:rsidRPr="00025647">
              <w:rPr>
                <w:rFonts w:eastAsia="標楷體"/>
                <w:color w:val="000000" w:themeColor="text1"/>
                <w:sz w:val="28"/>
                <w:szCs w:val="28"/>
              </w:rPr>
              <w:t>、</w:t>
            </w:r>
            <w:r w:rsidRPr="00025647">
              <w:rPr>
                <w:rFonts w:eastAsia="標楷體"/>
                <w:color w:val="000000" w:themeColor="text1"/>
                <w:sz w:val="28"/>
                <w:szCs w:val="28"/>
              </w:rPr>
              <w:t>其他</w:t>
            </w:r>
            <w:r w:rsidR="00931E2D" w:rsidRPr="00025647">
              <w:rPr>
                <w:rFonts w:eastAsia="標楷體"/>
                <w:color w:val="000000" w:themeColor="text1"/>
                <w:sz w:val="28"/>
                <w:szCs w:val="28"/>
              </w:rPr>
              <w:t>2</w:t>
            </w:r>
            <w:r w:rsidR="00931E2D" w:rsidRPr="00025647">
              <w:rPr>
                <w:rFonts w:eastAsia="標楷體" w:hint="eastAsia"/>
                <w:color w:val="000000" w:themeColor="text1"/>
                <w:sz w:val="28"/>
                <w:szCs w:val="28"/>
              </w:rPr>
              <w:t>,182</w:t>
            </w:r>
            <w:r w:rsidR="00F1585E" w:rsidRPr="00025647">
              <w:rPr>
                <w:rFonts w:eastAsia="標楷體"/>
                <w:color w:val="000000" w:themeColor="text1"/>
                <w:sz w:val="28"/>
                <w:szCs w:val="28"/>
              </w:rPr>
              <w:t>萬</w:t>
            </w:r>
            <w:r w:rsidR="00373CB6">
              <w:rPr>
                <w:rFonts w:eastAsia="標楷體" w:hint="eastAsia"/>
                <w:color w:val="000000" w:themeColor="text1"/>
                <w:sz w:val="28"/>
                <w:szCs w:val="28"/>
              </w:rPr>
              <w:t>9</w:t>
            </w:r>
            <w:r w:rsidR="001D1118" w:rsidRPr="00025647">
              <w:rPr>
                <w:rFonts w:eastAsia="標楷體"/>
                <w:color w:val="000000" w:themeColor="text1"/>
                <w:sz w:val="28"/>
                <w:szCs w:val="28"/>
              </w:rPr>
              <w:t>,</w:t>
            </w:r>
            <w:r w:rsidR="00373CB6">
              <w:rPr>
                <w:rFonts w:eastAsia="標楷體" w:hint="eastAsia"/>
                <w:color w:val="000000" w:themeColor="text1"/>
                <w:sz w:val="28"/>
                <w:szCs w:val="28"/>
              </w:rPr>
              <w:t>951</w:t>
            </w:r>
            <w:r w:rsidRPr="00025647">
              <w:rPr>
                <w:rFonts w:eastAsia="標楷體"/>
                <w:color w:val="000000" w:themeColor="text1"/>
                <w:sz w:val="28"/>
                <w:szCs w:val="28"/>
              </w:rPr>
              <w:t>元等非現金項目，加計</w:t>
            </w:r>
            <w:proofErr w:type="gramStart"/>
            <w:r w:rsidRPr="00025647">
              <w:rPr>
                <w:rFonts w:eastAsia="標楷體"/>
                <w:color w:val="000000" w:themeColor="text1"/>
                <w:sz w:val="28"/>
                <w:szCs w:val="28"/>
              </w:rPr>
              <w:t>流動資產淨</w:t>
            </w:r>
            <w:proofErr w:type="gramEnd"/>
            <w:r w:rsidR="00F1585E" w:rsidRPr="00025647">
              <w:rPr>
                <w:rFonts w:eastAsia="標楷體"/>
                <w:color w:val="000000" w:themeColor="text1"/>
                <w:sz w:val="28"/>
                <w:szCs w:val="28"/>
              </w:rPr>
              <w:t>減</w:t>
            </w:r>
            <w:r w:rsidR="00931E2D" w:rsidRPr="00025647">
              <w:rPr>
                <w:rFonts w:eastAsia="標楷體" w:hint="eastAsia"/>
                <w:color w:val="000000" w:themeColor="text1"/>
                <w:sz w:val="28"/>
                <w:szCs w:val="28"/>
              </w:rPr>
              <w:t>2,072</w:t>
            </w:r>
            <w:r w:rsidRPr="00025647">
              <w:rPr>
                <w:rFonts w:eastAsia="標楷體"/>
                <w:color w:val="000000" w:themeColor="text1"/>
                <w:sz w:val="28"/>
                <w:szCs w:val="28"/>
              </w:rPr>
              <w:t>萬</w:t>
            </w:r>
            <w:r w:rsidR="001D1118" w:rsidRPr="00025647">
              <w:rPr>
                <w:rFonts w:eastAsia="標楷體" w:hint="eastAsia"/>
                <w:color w:val="000000" w:themeColor="text1"/>
                <w:sz w:val="28"/>
                <w:szCs w:val="28"/>
              </w:rPr>
              <w:t>2</w:t>
            </w:r>
            <w:r w:rsidR="00F1585E" w:rsidRPr="00025647">
              <w:rPr>
                <w:rFonts w:eastAsia="標楷體"/>
                <w:color w:val="000000" w:themeColor="text1"/>
                <w:sz w:val="28"/>
                <w:szCs w:val="28"/>
              </w:rPr>
              <w:t>,</w:t>
            </w:r>
            <w:r w:rsidR="00931E2D" w:rsidRPr="00025647">
              <w:rPr>
                <w:rFonts w:eastAsia="標楷體" w:hint="eastAsia"/>
                <w:color w:val="000000" w:themeColor="text1"/>
                <w:sz w:val="28"/>
                <w:szCs w:val="28"/>
              </w:rPr>
              <w:t>713</w:t>
            </w:r>
            <w:r w:rsidRPr="00025647">
              <w:rPr>
                <w:rFonts w:eastAsia="標楷體"/>
                <w:color w:val="000000" w:themeColor="text1"/>
                <w:sz w:val="28"/>
                <w:szCs w:val="28"/>
              </w:rPr>
              <w:t>元現金</w:t>
            </w:r>
            <w:r w:rsidR="00F1585E" w:rsidRPr="00025647">
              <w:rPr>
                <w:rFonts w:eastAsia="標楷體"/>
                <w:color w:val="000000" w:themeColor="text1"/>
                <w:sz w:val="28"/>
                <w:szCs w:val="28"/>
              </w:rPr>
              <w:t>流入</w:t>
            </w:r>
            <w:r w:rsidRPr="00025647">
              <w:rPr>
                <w:rFonts w:eastAsia="標楷體"/>
                <w:color w:val="000000" w:themeColor="text1"/>
                <w:sz w:val="28"/>
                <w:szCs w:val="28"/>
              </w:rPr>
              <w:t>，加計流動負債淨增</w:t>
            </w:r>
            <w:r w:rsidR="00F1585E" w:rsidRPr="00025647">
              <w:rPr>
                <w:rFonts w:eastAsia="標楷體"/>
                <w:color w:val="000000" w:themeColor="text1"/>
                <w:sz w:val="28"/>
                <w:szCs w:val="28"/>
              </w:rPr>
              <w:t>1</w:t>
            </w:r>
            <w:r w:rsidR="00F1585E" w:rsidRPr="00025647">
              <w:rPr>
                <w:rFonts w:eastAsia="標楷體"/>
                <w:color w:val="000000" w:themeColor="text1"/>
                <w:sz w:val="28"/>
                <w:szCs w:val="28"/>
              </w:rPr>
              <w:t>億</w:t>
            </w:r>
            <w:r w:rsidR="00931E2D" w:rsidRPr="00025647">
              <w:rPr>
                <w:rFonts w:eastAsia="標楷體" w:hint="eastAsia"/>
                <w:color w:val="000000" w:themeColor="text1"/>
                <w:sz w:val="28"/>
                <w:szCs w:val="28"/>
              </w:rPr>
              <w:t>6</w:t>
            </w:r>
            <w:r w:rsidR="001D1118" w:rsidRPr="00025647">
              <w:rPr>
                <w:rFonts w:eastAsia="標楷體"/>
                <w:color w:val="000000" w:themeColor="text1"/>
                <w:sz w:val="28"/>
                <w:szCs w:val="28"/>
              </w:rPr>
              <w:t>,</w:t>
            </w:r>
            <w:r w:rsidR="00931E2D" w:rsidRPr="00025647">
              <w:rPr>
                <w:rFonts w:eastAsia="標楷體" w:hint="eastAsia"/>
                <w:color w:val="000000" w:themeColor="text1"/>
                <w:sz w:val="28"/>
                <w:szCs w:val="28"/>
              </w:rPr>
              <w:t>978</w:t>
            </w:r>
            <w:r w:rsidRPr="00025647">
              <w:rPr>
                <w:rFonts w:eastAsia="標楷體"/>
                <w:color w:val="000000" w:themeColor="text1"/>
                <w:sz w:val="28"/>
                <w:szCs w:val="28"/>
              </w:rPr>
              <w:t>萬</w:t>
            </w:r>
            <w:r w:rsidR="00931E2D" w:rsidRPr="00025647">
              <w:rPr>
                <w:rFonts w:eastAsia="標楷體" w:hint="eastAsia"/>
                <w:color w:val="000000" w:themeColor="text1"/>
                <w:sz w:val="28"/>
                <w:szCs w:val="28"/>
              </w:rPr>
              <w:t>848</w:t>
            </w:r>
            <w:r w:rsidRPr="00025647">
              <w:rPr>
                <w:rFonts w:eastAsia="標楷體"/>
                <w:color w:val="000000" w:themeColor="text1"/>
                <w:sz w:val="28"/>
                <w:szCs w:val="28"/>
              </w:rPr>
              <w:t>元現金流入</w:t>
            </w:r>
            <w:r w:rsidR="001D1118" w:rsidRPr="00025647">
              <w:rPr>
                <w:rFonts w:eastAsia="標楷體"/>
                <w:color w:val="000000" w:themeColor="text1"/>
                <w:sz w:val="28"/>
                <w:szCs w:val="28"/>
              </w:rPr>
              <w:t>，</w:t>
            </w:r>
            <w:r w:rsidRPr="00025647">
              <w:rPr>
                <w:rFonts w:eastAsia="標楷體"/>
                <w:color w:val="000000" w:themeColor="text1"/>
                <w:sz w:val="28"/>
                <w:szCs w:val="28"/>
              </w:rPr>
              <w:t>以上流出、</w:t>
            </w:r>
            <w:proofErr w:type="gramStart"/>
            <w:r w:rsidRPr="00025647">
              <w:rPr>
                <w:rFonts w:eastAsia="標楷體"/>
                <w:color w:val="000000" w:themeColor="text1"/>
                <w:sz w:val="28"/>
                <w:szCs w:val="28"/>
              </w:rPr>
              <w:t>入互</w:t>
            </w:r>
            <w:proofErr w:type="gramEnd"/>
            <w:r w:rsidRPr="00025647">
              <w:rPr>
                <w:rFonts w:eastAsia="標楷體"/>
                <w:color w:val="000000" w:themeColor="text1"/>
                <w:sz w:val="28"/>
                <w:szCs w:val="28"/>
              </w:rPr>
              <w:t>抵後，本年度業務活動之淨現金流入</w:t>
            </w:r>
            <w:r w:rsidR="00F1585E" w:rsidRPr="00025647">
              <w:rPr>
                <w:rFonts w:eastAsia="標楷體"/>
                <w:color w:val="000000" w:themeColor="text1"/>
                <w:sz w:val="28"/>
                <w:szCs w:val="28"/>
              </w:rPr>
              <w:t>3</w:t>
            </w:r>
            <w:r w:rsidRPr="00025647">
              <w:rPr>
                <w:rFonts w:eastAsia="標楷體"/>
                <w:color w:val="000000" w:themeColor="text1"/>
                <w:sz w:val="28"/>
                <w:szCs w:val="28"/>
              </w:rPr>
              <w:t>億</w:t>
            </w:r>
            <w:r w:rsidR="00931E2D" w:rsidRPr="00025647">
              <w:rPr>
                <w:rFonts w:eastAsia="標楷體" w:hint="eastAsia"/>
                <w:color w:val="000000" w:themeColor="text1"/>
                <w:sz w:val="28"/>
                <w:szCs w:val="28"/>
              </w:rPr>
              <w:t>893</w:t>
            </w:r>
            <w:r w:rsidRPr="00025647">
              <w:rPr>
                <w:rFonts w:eastAsia="標楷體"/>
                <w:color w:val="000000" w:themeColor="text1"/>
                <w:sz w:val="28"/>
                <w:szCs w:val="28"/>
              </w:rPr>
              <w:t>萬</w:t>
            </w:r>
            <w:r w:rsidR="00943A97">
              <w:rPr>
                <w:rFonts w:eastAsia="標楷體" w:hint="eastAsia"/>
                <w:color w:val="000000" w:themeColor="text1"/>
                <w:sz w:val="28"/>
                <w:szCs w:val="28"/>
              </w:rPr>
              <w:t>353</w:t>
            </w:r>
            <w:r w:rsidRPr="00025647">
              <w:rPr>
                <w:rFonts w:eastAsia="標楷體"/>
                <w:color w:val="000000" w:themeColor="text1"/>
                <w:sz w:val="28"/>
                <w:szCs w:val="28"/>
              </w:rPr>
              <w:t>元。</w:t>
            </w:r>
          </w:p>
          <w:p w:rsidR="00265ECE" w:rsidRPr="00025647" w:rsidRDefault="00265ECE" w:rsidP="00550E28">
            <w:pPr>
              <w:spacing w:line="440" w:lineRule="exact"/>
              <w:ind w:leftChars="236" w:left="566"/>
              <w:jc w:val="both"/>
              <w:rPr>
                <w:rFonts w:eastAsia="標楷體"/>
                <w:color w:val="000000" w:themeColor="text1"/>
                <w:sz w:val="28"/>
                <w:szCs w:val="28"/>
              </w:rPr>
            </w:pPr>
            <w:r w:rsidRPr="00025647">
              <w:rPr>
                <w:rFonts w:eastAsia="標楷體"/>
                <w:color w:val="000000" w:themeColor="text1"/>
                <w:sz w:val="28"/>
                <w:szCs w:val="28"/>
              </w:rPr>
              <w:t>(</w:t>
            </w:r>
            <w:r w:rsidRPr="00025647">
              <w:rPr>
                <w:rFonts w:eastAsia="標楷體"/>
                <w:color w:val="000000" w:themeColor="text1"/>
                <w:sz w:val="28"/>
                <w:szCs w:val="28"/>
              </w:rPr>
              <w:t>二</w:t>
            </w:r>
            <w:r w:rsidRPr="00025647">
              <w:rPr>
                <w:rFonts w:eastAsia="標楷體"/>
                <w:color w:val="000000" w:themeColor="text1"/>
                <w:sz w:val="28"/>
                <w:szCs w:val="28"/>
              </w:rPr>
              <w:t>)</w:t>
            </w:r>
            <w:r w:rsidR="00F1585E" w:rsidRPr="00025647">
              <w:rPr>
                <w:rFonts w:eastAsia="標楷體"/>
                <w:color w:val="000000" w:themeColor="text1"/>
                <w:sz w:val="28"/>
                <w:szCs w:val="28"/>
              </w:rPr>
              <w:t>投資活動：</w:t>
            </w:r>
          </w:p>
          <w:p w:rsidR="00F1585E" w:rsidRPr="00025647" w:rsidRDefault="00F1585E" w:rsidP="00550E28">
            <w:pPr>
              <w:spacing w:line="440" w:lineRule="exact"/>
              <w:ind w:leftChars="472" w:left="1133"/>
              <w:jc w:val="both"/>
              <w:rPr>
                <w:rFonts w:eastAsia="標楷體"/>
                <w:color w:val="000000" w:themeColor="text1"/>
                <w:sz w:val="28"/>
                <w:szCs w:val="28"/>
              </w:rPr>
            </w:pPr>
            <w:r w:rsidRPr="00025647">
              <w:rPr>
                <w:rFonts w:eastAsia="標楷體"/>
                <w:color w:val="000000" w:themeColor="text1"/>
                <w:sz w:val="28"/>
                <w:szCs w:val="28"/>
              </w:rPr>
              <w:t>本年度</w:t>
            </w:r>
            <w:r w:rsidR="007F27A3" w:rsidRPr="00025647">
              <w:rPr>
                <w:rFonts w:eastAsia="標楷體"/>
                <w:color w:val="000000" w:themeColor="text1"/>
                <w:sz w:val="28"/>
                <w:szCs w:val="28"/>
              </w:rPr>
              <w:t>減少</w:t>
            </w:r>
            <w:r w:rsidR="007F27A3" w:rsidRPr="00025647">
              <w:rPr>
                <w:rFonts w:eastAsia="標楷體" w:hint="eastAsia"/>
                <w:color w:val="000000" w:themeColor="text1"/>
                <w:sz w:val="28"/>
                <w:szCs w:val="28"/>
              </w:rPr>
              <w:t>流動金融資產</w:t>
            </w:r>
            <w:r w:rsidR="00931E2D" w:rsidRPr="00025647">
              <w:rPr>
                <w:rFonts w:eastAsia="標楷體" w:hint="eastAsia"/>
                <w:color w:val="000000" w:themeColor="text1"/>
                <w:sz w:val="28"/>
                <w:szCs w:val="28"/>
              </w:rPr>
              <w:t>1,497</w:t>
            </w:r>
            <w:r w:rsidR="007F27A3" w:rsidRPr="00025647">
              <w:rPr>
                <w:rFonts w:eastAsia="標楷體"/>
                <w:color w:val="000000" w:themeColor="text1"/>
                <w:sz w:val="28"/>
                <w:szCs w:val="28"/>
              </w:rPr>
              <w:t>萬</w:t>
            </w:r>
            <w:r w:rsidR="00931E2D" w:rsidRPr="00025647">
              <w:rPr>
                <w:rFonts w:eastAsia="標楷體" w:hint="eastAsia"/>
                <w:color w:val="000000" w:themeColor="text1"/>
                <w:sz w:val="28"/>
                <w:szCs w:val="28"/>
              </w:rPr>
              <w:t>6,031</w:t>
            </w:r>
            <w:r w:rsidR="007F27A3" w:rsidRPr="00025647">
              <w:rPr>
                <w:rFonts w:eastAsia="標楷體"/>
                <w:color w:val="000000" w:themeColor="text1"/>
                <w:sz w:val="28"/>
                <w:szCs w:val="28"/>
              </w:rPr>
              <w:t>元、</w:t>
            </w:r>
            <w:r w:rsidRPr="00025647">
              <w:rPr>
                <w:rFonts w:eastAsia="標楷體"/>
                <w:color w:val="000000" w:themeColor="text1"/>
                <w:sz w:val="28"/>
                <w:szCs w:val="28"/>
              </w:rPr>
              <w:t>減少準備金</w:t>
            </w:r>
            <w:r w:rsidR="001A52B3" w:rsidRPr="00025647">
              <w:rPr>
                <w:rFonts w:eastAsia="標楷體" w:hint="eastAsia"/>
                <w:color w:val="000000" w:themeColor="text1"/>
                <w:sz w:val="28"/>
                <w:szCs w:val="28"/>
              </w:rPr>
              <w:t>1,839</w:t>
            </w:r>
            <w:r w:rsidRPr="00025647">
              <w:rPr>
                <w:rFonts w:eastAsia="標楷體"/>
                <w:color w:val="000000" w:themeColor="text1"/>
                <w:sz w:val="28"/>
                <w:szCs w:val="28"/>
              </w:rPr>
              <w:t>萬</w:t>
            </w:r>
            <w:r w:rsidR="00373CB6">
              <w:rPr>
                <w:rFonts w:eastAsia="標楷體" w:hint="eastAsia"/>
                <w:color w:val="000000" w:themeColor="text1"/>
                <w:sz w:val="28"/>
                <w:szCs w:val="28"/>
              </w:rPr>
              <w:t>2</w:t>
            </w:r>
            <w:r w:rsidR="00893BFD" w:rsidRPr="00025647">
              <w:rPr>
                <w:rFonts w:eastAsia="標楷體"/>
                <w:color w:val="000000" w:themeColor="text1"/>
                <w:sz w:val="28"/>
                <w:szCs w:val="28"/>
              </w:rPr>
              <w:t>,</w:t>
            </w:r>
            <w:r w:rsidR="00373CB6">
              <w:rPr>
                <w:rFonts w:eastAsia="標楷體" w:hint="eastAsia"/>
                <w:color w:val="000000" w:themeColor="text1"/>
                <w:sz w:val="28"/>
                <w:szCs w:val="28"/>
              </w:rPr>
              <w:t>149</w:t>
            </w:r>
            <w:r w:rsidRPr="00025647">
              <w:rPr>
                <w:rFonts w:eastAsia="標楷體"/>
                <w:color w:val="000000" w:themeColor="text1"/>
                <w:sz w:val="28"/>
                <w:szCs w:val="28"/>
              </w:rPr>
              <w:t>元、</w:t>
            </w:r>
            <w:r w:rsidR="00893BFD" w:rsidRPr="00025647">
              <w:rPr>
                <w:rFonts w:eastAsia="標楷體"/>
                <w:color w:val="000000" w:themeColor="text1"/>
                <w:sz w:val="28"/>
                <w:szCs w:val="28"/>
              </w:rPr>
              <w:t>減少購建中固定資產</w:t>
            </w:r>
            <w:r w:rsidR="001A52B3" w:rsidRPr="00025647">
              <w:rPr>
                <w:rFonts w:eastAsia="標楷體" w:hint="eastAsia"/>
                <w:color w:val="000000" w:themeColor="text1"/>
                <w:sz w:val="28"/>
                <w:szCs w:val="28"/>
              </w:rPr>
              <w:t>4</w:t>
            </w:r>
            <w:r w:rsidR="00893BFD" w:rsidRPr="00025647">
              <w:rPr>
                <w:rFonts w:eastAsia="標楷體"/>
                <w:color w:val="000000" w:themeColor="text1"/>
                <w:sz w:val="28"/>
                <w:szCs w:val="28"/>
              </w:rPr>
              <w:t>萬</w:t>
            </w:r>
            <w:r w:rsidR="001A52B3" w:rsidRPr="00025647">
              <w:rPr>
                <w:rFonts w:eastAsia="標楷體" w:hint="eastAsia"/>
                <w:color w:val="000000" w:themeColor="text1"/>
                <w:sz w:val="28"/>
                <w:szCs w:val="28"/>
              </w:rPr>
              <w:t>6</w:t>
            </w:r>
            <w:r w:rsidR="00893BFD" w:rsidRPr="00025647">
              <w:rPr>
                <w:rFonts w:eastAsia="標楷體"/>
                <w:color w:val="000000" w:themeColor="text1"/>
                <w:sz w:val="28"/>
                <w:szCs w:val="28"/>
              </w:rPr>
              <w:t>,</w:t>
            </w:r>
            <w:r w:rsidR="001A52B3" w:rsidRPr="00025647">
              <w:rPr>
                <w:rFonts w:eastAsia="標楷體" w:hint="eastAsia"/>
                <w:color w:val="000000" w:themeColor="text1"/>
                <w:sz w:val="28"/>
                <w:szCs w:val="28"/>
              </w:rPr>
              <w:t>22</w:t>
            </w:r>
            <w:r w:rsidR="00893BFD" w:rsidRPr="00025647">
              <w:rPr>
                <w:rFonts w:eastAsia="標楷體" w:hint="eastAsia"/>
                <w:color w:val="000000" w:themeColor="text1"/>
                <w:sz w:val="28"/>
                <w:szCs w:val="28"/>
              </w:rPr>
              <w:t>3</w:t>
            </w:r>
            <w:r w:rsidR="00893BFD" w:rsidRPr="00025647">
              <w:rPr>
                <w:rFonts w:eastAsia="標楷體"/>
                <w:color w:val="000000" w:themeColor="text1"/>
                <w:sz w:val="28"/>
                <w:szCs w:val="28"/>
              </w:rPr>
              <w:t>元、</w:t>
            </w:r>
            <w:r w:rsidR="000879E2" w:rsidRPr="00025647">
              <w:rPr>
                <w:rFonts w:eastAsia="標楷體" w:hint="eastAsia"/>
                <w:color w:val="000000" w:themeColor="text1"/>
                <w:sz w:val="28"/>
                <w:szCs w:val="28"/>
              </w:rPr>
              <w:t>減少</w:t>
            </w:r>
            <w:r w:rsidR="00D95C63" w:rsidRPr="00025647">
              <w:rPr>
                <w:rFonts w:eastAsia="標楷體" w:hint="eastAsia"/>
                <w:color w:val="000000" w:themeColor="text1"/>
                <w:sz w:val="28"/>
                <w:szCs w:val="28"/>
              </w:rPr>
              <w:t>無形資產及</w:t>
            </w:r>
            <w:r w:rsidR="00395604" w:rsidRPr="00025647">
              <w:rPr>
                <w:rFonts w:eastAsia="標楷體" w:hint="eastAsia"/>
                <w:color w:val="000000" w:themeColor="text1"/>
                <w:sz w:val="28"/>
                <w:szCs w:val="28"/>
              </w:rPr>
              <w:t>其他</w:t>
            </w:r>
            <w:r w:rsidR="000879E2" w:rsidRPr="00025647">
              <w:rPr>
                <w:rFonts w:eastAsia="標楷體" w:hint="eastAsia"/>
                <w:color w:val="000000" w:themeColor="text1"/>
                <w:sz w:val="28"/>
                <w:szCs w:val="28"/>
              </w:rPr>
              <w:t>資產</w:t>
            </w:r>
            <w:r w:rsidR="001A52B3" w:rsidRPr="00025647">
              <w:rPr>
                <w:rFonts w:eastAsia="標楷體" w:hint="eastAsia"/>
                <w:color w:val="000000" w:themeColor="text1"/>
                <w:sz w:val="28"/>
                <w:szCs w:val="28"/>
              </w:rPr>
              <w:t>1,814</w:t>
            </w:r>
            <w:r w:rsidR="000879E2" w:rsidRPr="00025647">
              <w:rPr>
                <w:rFonts w:eastAsia="標楷體" w:hint="eastAsia"/>
                <w:color w:val="000000" w:themeColor="text1"/>
                <w:sz w:val="28"/>
                <w:szCs w:val="28"/>
              </w:rPr>
              <w:t>萬</w:t>
            </w:r>
            <w:r w:rsidR="001A52B3" w:rsidRPr="00025647">
              <w:rPr>
                <w:rFonts w:eastAsia="標楷體" w:hint="eastAsia"/>
                <w:color w:val="000000" w:themeColor="text1"/>
                <w:sz w:val="28"/>
                <w:szCs w:val="28"/>
              </w:rPr>
              <w:t>5,949</w:t>
            </w:r>
            <w:r w:rsidR="000879E2" w:rsidRPr="00025647">
              <w:rPr>
                <w:rFonts w:eastAsia="標楷體" w:hint="eastAsia"/>
                <w:color w:val="000000" w:themeColor="text1"/>
                <w:sz w:val="28"/>
                <w:szCs w:val="28"/>
              </w:rPr>
              <w:t>元</w:t>
            </w:r>
            <w:r w:rsidRPr="00025647">
              <w:rPr>
                <w:rFonts w:eastAsia="標楷體"/>
                <w:color w:val="000000" w:themeColor="text1"/>
                <w:sz w:val="28"/>
                <w:szCs w:val="28"/>
              </w:rPr>
              <w:t>，</w:t>
            </w:r>
            <w:r w:rsidR="000B333D" w:rsidRPr="00025647">
              <w:rPr>
                <w:rFonts w:eastAsia="標楷體"/>
                <w:color w:val="000000" w:themeColor="text1"/>
                <w:sz w:val="28"/>
                <w:szCs w:val="28"/>
              </w:rPr>
              <w:t>加計</w:t>
            </w:r>
            <w:r w:rsidR="000B333D" w:rsidRPr="00025647">
              <w:rPr>
                <w:rFonts w:eastAsia="標楷體" w:hint="eastAsia"/>
                <w:color w:val="000000" w:themeColor="text1"/>
                <w:sz w:val="28"/>
                <w:szCs w:val="28"/>
              </w:rPr>
              <w:t>收取利息</w:t>
            </w:r>
            <w:r w:rsidR="001A52B3" w:rsidRPr="00025647">
              <w:rPr>
                <w:rFonts w:eastAsia="標楷體" w:hint="eastAsia"/>
                <w:color w:val="000000" w:themeColor="text1"/>
                <w:sz w:val="28"/>
                <w:szCs w:val="28"/>
              </w:rPr>
              <w:t>股利</w:t>
            </w:r>
            <w:r w:rsidR="00373CB6">
              <w:rPr>
                <w:rFonts w:eastAsia="標楷體" w:hint="eastAsia"/>
                <w:color w:val="000000" w:themeColor="text1"/>
                <w:sz w:val="28"/>
                <w:szCs w:val="28"/>
              </w:rPr>
              <w:t>5,564</w:t>
            </w:r>
            <w:r w:rsidR="000B333D" w:rsidRPr="00025647">
              <w:rPr>
                <w:rFonts w:eastAsia="標楷體" w:hint="eastAsia"/>
                <w:color w:val="000000" w:themeColor="text1"/>
                <w:sz w:val="28"/>
                <w:szCs w:val="28"/>
              </w:rPr>
              <w:t>萬</w:t>
            </w:r>
            <w:r w:rsidR="00373CB6">
              <w:rPr>
                <w:rFonts w:eastAsia="標楷體" w:hint="eastAsia"/>
                <w:color w:val="000000" w:themeColor="text1"/>
                <w:sz w:val="28"/>
                <w:szCs w:val="28"/>
              </w:rPr>
              <w:t>5,560</w:t>
            </w:r>
            <w:r w:rsidR="000B333D" w:rsidRPr="00025647">
              <w:rPr>
                <w:rFonts w:eastAsia="標楷體"/>
                <w:color w:val="000000" w:themeColor="text1"/>
                <w:sz w:val="28"/>
                <w:szCs w:val="28"/>
              </w:rPr>
              <w:t>元</w:t>
            </w:r>
            <w:r w:rsidR="00373CB6">
              <w:rPr>
                <w:rFonts w:eastAsia="標楷體"/>
                <w:color w:val="000000" w:themeColor="text1"/>
                <w:sz w:val="28"/>
                <w:szCs w:val="28"/>
              </w:rPr>
              <w:t>之現金流入，</w:t>
            </w:r>
            <w:r w:rsidR="001A52B3" w:rsidRPr="00025647">
              <w:rPr>
                <w:rFonts w:eastAsia="標楷體" w:hint="eastAsia"/>
                <w:color w:val="000000" w:themeColor="text1"/>
                <w:sz w:val="28"/>
                <w:szCs w:val="28"/>
              </w:rPr>
              <w:t>增加</w:t>
            </w:r>
            <w:r w:rsidR="00373CB6">
              <w:rPr>
                <w:rFonts w:eastAsia="標楷體" w:hint="eastAsia"/>
                <w:color w:val="000000" w:themeColor="text1"/>
                <w:sz w:val="28"/>
                <w:szCs w:val="28"/>
              </w:rPr>
              <w:t>流動金融資產</w:t>
            </w:r>
            <w:r w:rsidR="00373CB6">
              <w:rPr>
                <w:rFonts w:eastAsia="標楷體" w:hint="eastAsia"/>
                <w:color w:val="000000" w:themeColor="text1"/>
                <w:sz w:val="28"/>
                <w:szCs w:val="28"/>
              </w:rPr>
              <w:t>17</w:t>
            </w:r>
            <w:r w:rsidR="00373CB6">
              <w:rPr>
                <w:rFonts w:eastAsia="標楷體" w:hint="eastAsia"/>
                <w:color w:val="000000" w:themeColor="text1"/>
                <w:sz w:val="28"/>
                <w:szCs w:val="28"/>
              </w:rPr>
              <w:t>萬</w:t>
            </w:r>
            <w:r w:rsidR="00373CB6">
              <w:rPr>
                <w:rFonts w:eastAsia="標楷體" w:hint="eastAsia"/>
                <w:color w:val="000000" w:themeColor="text1"/>
                <w:sz w:val="28"/>
                <w:szCs w:val="28"/>
              </w:rPr>
              <w:t>2,344</w:t>
            </w:r>
            <w:r w:rsidR="00373CB6">
              <w:rPr>
                <w:rFonts w:eastAsia="標楷體" w:hint="eastAsia"/>
                <w:color w:val="000000" w:themeColor="text1"/>
                <w:sz w:val="28"/>
                <w:szCs w:val="28"/>
              </w:rPr>
              <w:t>元、增加</w:t>
            </w:r>
            <w:r w:rsidR="001A52B3" w:rsidRPr="00025647">
              <w:rPr>
                <w:rFonts w:eastAsia="標楷體" w:hint="eastAsia"/>
                <w:color w:val="000000" w:themeColor="text1"/>
                <w:sz w:val="28"/>
                <w:szCs w:val="28"/>
              </w:rPr>
              <w:t>短期墊款</w:t>
            </w:r>
            <w:r w:rsidR="001A52B3" w:rsidRPr="00025647">
              <w:rPr>
                <w:rFonts w:eastAsia="標楷體" w:hint="eastAsia"/>
                <w:color w:val="000000" w:themeColor="text1"/>
                <w:sz w:val="28"/>
                <w:szCs w:val="28"/>
              </w:rPr>
              <w:t>1,238</w:t>
            </w:r>
            <w:r w:rsidR="001A52B3" w:rsidRPr="00025647">
              <w:rPr>
                <w:rFonts w:eastAsia="標楷體" w:hint="eastAsia"/>
                <w:color w:val="000000" w:themeColor="text1"/>
                <w:sz w:val="28"/>
                <w:szCs w:val="28"/>
              </w:rPr>
              <w:t>萬</w:t>
            </w:r>
            <w:r w:rsidR="001A52B3" w:rsidRPr="00025647">
              <w:rPr>
                <w:rFonts w:eastAsia="標楷體" w:hint="eastAsia"/>
                <w:color w:val="000000" w:themeColor="text1"/>
                <w:sz w:val="28"/>
                <w:szCs w:val="28"/>
              </w:rPr>
              <w:t>2,770</w:t>
            </w:r>
            <w:r w:rsidR="001A52B3" w:rsidRPr="00025647">
              <w:rPr>
                <w:rFonts w:eastAsia="標楷體" w:hint="eastAsia"/>
                <w:color w:val="000000" w:themeColor="text1"/>
                <w:sz w:val="28"/>
                <w:szCs w:val="28"/>
              </w:rPr>
              <w:t>元</w:t>
            </w:r>
            <w:r w:rsidRPr="00025647">
              <w:rPr>
                <w:rFonts w:eastAsia="標楷體"/>
                <w:color w:val="000000" w:themeColor="text1"/>
                <w:sz w:val="28"/>
                <w:szCs w:val="28"/>
              </w:rPr>
              <w:t>、</w:t>
            </w:r>
            <w:r w:rsidR="00893BFD" w:rsidRPr="00025647">
              <w:rPr>
                <w:rFonts w:eastAsia="標楷體"/>
                <w:color w:val="000000" w:themeColor="text1"/>
                <w:sz w:val="28"/>
                <w:szCs w:val="28"/>
              </w:rPr>
              <w:t>增加</w:t>
            </w:r>
            <w:r w:rsidR="00893BFD" w:rsidRPr="00025647">
              <w:rPr>
                <w:rFonts w:eastAsia="標楷體" w:hint="eastAsia"/>
                <w:color w:val="000000" w:themeColor="text1"/>
                <w:sz w:val="28"/>
                <w:szCs w:val="28"/>
              </w:rPr>
              <w:t>投資</w:t>
            </w:r>
            <w:r w:rsidR="001A52B3" w:rsidRPr="00025647">
              <w:rPr>
                <w:rFonts w:eastAsia="標楷體" w:hint="eastAsia"/>
                <w:color w:val="000000" w:themeColor="text1"/>
                <w:sz w:val="28"/>
                <w:szCs w:val="28"/>
              </w:rPr>
              <w:t>3,903</w:t>
            </w:r>
            <w:r w:rsidR="00893BFD" w:rsidRPr="00025647">
              <w:rPr>
                <w:rFonts w:eastAsia="標楷體" w:hint="eastAsia"/>
                <w:color w:val="000000" w:themeColor="text1"/>
                <w:sz w:val="28"/>
                <w:szCs w:val="28"/>
              </w:rPr>
              <w:t>萬</w:t>
            </w:r>
            <w:r w:rsidR="001A52B3" w:rsidRPr="00025647">
              <w:rPr>
                <w:rFonts w:eastAsia="標楷體" w:hint="eastAsia"/>
                <w:color w:val="000000" w:themeColor="text1"/>
                <w:sz w:val="28"/>
                <w:szCs w:val="28"/>
              </w:rPr>
              <w:t>81</w:t>
            </w:r>
            <w:r w:rsidR="00893BFD" w:rsidRPr="00025647">
              <w:rPr>
                <w:rFonts w:eastAsia="標楷體" w:hint="eastAsia"/>
                <w:color w:val="000000" w:themeColor="text1"/>
                <w:sz w:val="28"/>
                <w:szCs w:val="28"/>
              </w:rPr>
              <w:t>元</w:t>
            </w:r>
            <w:r w:rsidR="00893BFD" w:rsidRPr="00025647">
              <w:rPr>
                <w:rFonts w:eastAsia="標楷體"/>
                <w:color w:val="000000" w:themeColor="text1"/>
                <w:sz w:val="28"/>
                <w:szCs w:val="28"/>
              </w:rPr>
              <w:t>、</w:t>
            </w:r>
            <w:r w:rsidR="001A52B3" w:rsidRPr="00025647">
              <w:rPr>
                <w:rFonts w:eastAsia="標楷體" w:hint="eastAsia"/>
                <w:color w:val="000000" w:themeColor="text1"/>
                <w:sz w:val="28"/>
                <w:szCs w:val="28"/>
              </w:rPr>
              <w:t>增加準備金</w:t>
            </w:r>
            <w:r w:rsidR="001A52B3" w:rsidRPr="00025647">
              <w:rPr>
                <w:rFonts w:eastAsia="標楷體" w:hint="eastAsia"/>
                <w:color w:val="000000" w:themeColor="text1"/>
                <w:sz w:val="28"/>
                <w:szCs w:val="28"/>
              </w:rPr>
              <w:t>107</w:t>
            </w:r>
            <w:r w:rsidR="001A52B3" w:rsidRPr="00025647">
              <w:rPr>
                <w:rFonts w:eastAsia="標楷體" w:hint="eastAsia"/>
                <w:color w:val="000000" w:themeColor="text1"/>
                <w:sz w:val="28"/>
                <w:szCs w:val="28"/>
              </w:rPr>
              <w:t>萬</w:t>
            </w:r>
            <w:r w:rsidR="001A52B3" w:rsidRPr="00025647">
              <w:rPr>
                <w:rFonts w:eastAsia="標楷體" w:hint="eastAsia"/>
                <w:color w:val="000000" w:themeColor="text1"/>
                <w:sz w:val="28"/>
                <w:szCs w:val="28"/>
              </w:rPr>
              <w:t>8,598</w:t>
            </w:r>
            <w:r w:rsidR="001A52B3" w:rsidRPr="00025647">
              <w:rPr>
                <w:rFonts w:eastAsia="標楷體" w:hint="eastAsia"/>
                <w:color w:val="000000" w:themeColor="text1"/>
                <w:sz w:val="28"/>
                <w:szCs w:val="28"/>
              </w:rPr>
              <w:t>元、</w:t>
            </w:r>
            <w:r w:rsidR="00072D9C" w:rsidRPr="00025647">
              <w:rPr>
                <w:rFonts w:eastAsia="標楷體"/>
                <w:color w:val="000000" w:themeColor="text1"/>
                <w:sz w:val="28"/>
                <w:szCs w:val="28"/>
              </w:rPr>
              <w:t>增加</w:t>
            </w:r>
            <w:r w:rsidR="00072D9C" w:rsidRPr="00025647">
              <w:rPr>
                <w:rFonts w:eastAsia="標楷體" w:hint="eastAsia"/>
                <w:color w:val="000000" w:themeColor="text1"/>
                <w:sz w:val="28"/>
                <w:szCs w:val="28"/>
              </w:rPr>
              <w:t>不動產、廠房及設備</w:t>
            </w:r>
            <w:r w:rsidRPr="00025647">
              <w:rPr>
                <w:rFonts w:eastAsia="標楷體"/>
                <w:color w:val="000000" w:themeColor="text1"/>
                <w:sz w:val="28"/>
                <w:szCs w:val="28"/>
              </w:rPr>
              <w:t>2</w:t>
            </w:r>
            <w:r w:rsidRPr="00025647">
              <w:rPr>
                <w:rFonts w:eastAsia="標楷體"/>
                <w:color w:val="000000" w:themeColor="text1"/>
                <w:sz w:val="28"/>
                <w:szCs w:val="28"/>
              </w:rPr>
              <w:t>億</w:t>
            </w:r>
            <w:r w:rsidR="001A52B3" w:rsidRPr="00025647">
              <w:rPr>
                <w:rFonts w:eastAsia="標楷體"/>
                <w:color w:val="000000" w:themeColor="text1"/>
                <w:sz w:val="28"/>
                <w:szCs w:val="28"/>
              </w:rPr>
              <w:t>4</w:t>
            </w:r>
            <w:r w:rsidRPr="00025647">
              <w:rPr>
                <w:rFonts w:eastAsia="標楷體"/>
                <w:color w:val="000000" w:themeColor="text1"/>
                <w:sz w:val="28"/>
                <w:szCs w:val="28"/>
              </w:rPr>
              <w:t>,</w:t>
            </w:r>
            <w:r w:rsidR="001A52B3" w:rsidRPr="00025647">
              <w:rPr>
                <w:rFonts w:eastAsia="標楷體" w:hint="eastAsia"/>
                <w:color w:val="000000" w:themeColor="text1"/>
                <w:sz w:val="28"/>
                <w:szCs w:val="28"/>
              </w:rPr>
              <w:t>868</w:t>
            </w:r>
            <w:r w:rsidRPr="00025647">
              <w:rPr>
                <w:rFonts w:eastAsia="標楷體"/>
                <w:color w:val="000000" w:themeColor="text1"/>
                <w:sz w:val="28"/>
                <w:szCs w:val="28"/>
              </w:rPr>
              <w:t>萬</w:t>
            </w:r>
            <w:r w:rsidR="00893BFD" w:rsidRPr="00025647">
              <w:rPr>
                <w:rFonts w:eastAsia="標楷體" w:hint="eastAsia"/>
                <w:color w:val="000000" w:themeColor="text1"/>
                <w:sz w:val="28"/>
                <w:szCs w:val="28"/>
              </w:rPr>
              <w:t>6</w:t>
            </w:r>
            <w:r w:rsidR="00893BFD" w:rsidRPr="00025647">
              <w:rPr>
                <w:rFonts w:eastAsia="標楷體"/>
                <w:color w:val="000000" w:themeColor="text1"/>
                <w:sz w:val="28"/>
                <w:szCs w:val="28"/>
              </w:rPr>
              <w:t>,</w:t>
            </w:r>
            <w:r w:rsidR="001A52B3" w:rsidRPr="00025647">
              <w:rPr>
                <w:rFonts w:eastAsia="標楷體" w:hint="eastAsia"/>
                <w:color w:val="000000" w:themeColor="text1"/>
                <w:sz w:val="28"/>
                <w:szCs w:val="28"/>
              </w:rPr>
              <w:t>195</w:t>
            </w:r>
            <w:r w:rsidRPr="00025647">
              <w:rPr>
                <w:rFonts w:eastAsia="標楷體"/>
                <w:color w:val="000000" w:themeColor="text1"/>
                <w:sz w:val="28"/>
                <w:szCs w:val="28"/>
              </w:rPr>
              <w:t>元、</w:t>
            </w:r>
            <w:r w:rsidR="00D95C63" w:rsidRPr="00025647">
              <w:rPr>
                <w:rFonts w:eastAsia="標楷體"/>
                <w:color w:val="000000" w:themeColor="text1"/>
                <w:sz w:val="28"/>
                <w:szCs w:val="28"/>
              </w:rPr>
              <w:t>增加</w:t>
            </w:r>
            <w:r w:rsidRPr="00025647">
              <w:rPr>
                <w:rFonts w:eastAsia="標楷體"/>
                <w:color w:val="000000" w:themeColor="text1"/>
                <w:sz w:val="28"/>
                <w:szCs w:val="28"/>
              </w:rPr>
              <w:t>無形資產及</w:t>
            </w:r>
            <w:r w:rsidR="00893BFD" w:rsidRPr="00025647">
              <w:rPr>
                <w:rFonts w:eastAsia="標楷體" w:hint="eastAsia"/>
                <w:color w:val="000000" w:themeColor="text1"/>
                <w:sz w:val="28"/>
                <w:szCs w:val="28"/>
              </w:rPr>
              <w:t>其他資產</w:t>
            </w:r>
            <w:r w:rsidR="004D797B" w:rsidRPr="00025647">
              <w:rPr>
                <w:rFonts w:eastAsia="標楷體" w:hint="eastAsia"/>
                <w:color w:val="000000" w:themeColor="text1"/>
                <w:sz w:val="28"/>
                <w:szCs w:val="28"/>
              </w:rPr>
              <w:t>3,817</w:t>
            </w:r>
            <w:r w:rsidRPr="00025647">
              <w:rPr>
                <w:rFonts w:eastAsia="標楷體"/>
                <w:color w:val="000000" w:themeColor="text1"/>
                <w:sz w:val="28"/>
                <w:szCs w:val="28"/>
              </w:rPr>
              <w:t>萬</w:t>
            </w:r>
            <w:r w:rsidR="004D797B" w:rsidRPr="00025647">
              <w:rPr>
                <w:rFonts w:eastAsia="標楷體" w:hint="eastAsia"/>
                <w:color w:val="000000" w:themeColor="text1"/>
                <w:sz w:val="28"/>
                <w:szCs w:val="28"/>
              </w:rPr>
              <w:t>9,828</w:t>
            </w:r>
            <w:r w:rsidRPr="00025647">
              <w:rPr>
                <w:rFonts w:eastAsia="標楷體"/>
                <w:color w:val="000000" w:themeColor="text1"/>
                <w:sz w:val="28"/>
                <w:szCs w:val="28"/>
              </w:rPr>
              <w:t>元之現金流出</w:t>
            </w:r>
            <w:r w:rsidR="000B333D" w:rsidRPr="00025647">
              <w:rPr>
                <w:rFonts w:eastAsia="標楷體"/>
                <w:color w:val="000000" w:themeColor="text1"/>
                <w:sz w:val="28"/>
                <w:szCs w:val="28"/>
              </w:rPr>
              <w:t>，</w:t>
            </w:r>
            <w:r w:rsidRPr="00025647">
              <w:rPr>
                <w:rFonts w:eastAsia="標楷體"/>
                <w:color w:val="000000" w:themeColor="text1"/>
                <w:sz w:val="28"/>
                <w:szCs w:val="28"/>
              </w:rPr>
              <w:t>以上流出、</w:t>
            </w:r>
            <w:proofErr w:type="gramStart"/>
            <w:r w:rsidRPr="00025647">
              <w:rPr>
                <w:rFonts w:eastAsia="標楷體"/>
                <w:color w:val="000000" w:themeColor="text1"/>
                <w:sz w:val="28"/>
                <w:szCs w:val="28"/>
              </w:rPr>
              <w:t>入互抵</w:t>
            </w:r>
            <w:proofErr w:type="gramEnd"/>
            <w:r w:rsidRPr="00025647">
              <w:rPr>
                <w:rFonts w:eastAsia="標楷體"/>
                <w:color w:val="000000" w:themeColor="text1"/>
                <w:sz w:val="28"/>
                <w:szCs w:val="28"/>
              </w:rPr>
              <w:t>後，本年度投資活動之淨現金流出</w:t>
            </w:r>
            <w:r w:rsidR="00893BFD" w:rsidRPr="00025647">
              <w:rPr>
                <w:rFonts w:eastAsia="標楷體" w:hint="eastAsia"/>
                <w:color w:val="000000" w:themeColor="text1"/>
                <w:sz w:val="28"/>
                <w:szCs w:val="28"/>
              </w:rPr>
              <w:t>2</w:t>
            </w:r>
            <w:r w:rsidRPr="00025647">
              <w:rPr>
                <w:rFonts w:eastAsia="標楷體"/>
                <w:color w:val="000000" w:themeColor="text1"/>
                <w:sz w:val="28"/>
                <w:szCs w:val="28"/>
              </w:rPr>
              <w:t>億</w:t>
            </w:r>
            <w:r w:rsidR="00350FBB">
              <w:rPr>
                <w:rFonts w:eastAsia="標楷體" w:hint="eastAsia"/>
                <w:color w:val="000000" w:themeColor="text1"/>
                <w:sz w:val="28"/>
                <w:szCs w:val="28"/>
              </w:rPr>
              <w:t>3,232</w:t>
            </w:r>
            <w:r w:rsidRPr="00025647">
              <w:rPr>
                <w:rFonts w:eastAsia="標楷體"/>
                <w:color w:val="000000" w:themeColor="text1"/>
                <w:sz w:val="28"/>
                <w:szCs w:val="28"/>
              </w:rPr>
              <w:t>萬</w:t>
            </w:r>
            <w:r w:rsidR="00373CB6">
              <w:rPr>
                <w:rFonts w:eastAsia="標楷體" w:hint="eastAsia"/>
                <w:color w:val="000000" w:themeColor="text1"/>
                <w:sz w:val="28"/>
                <w:szCs w:val="28"/>
              </w:rPr>
              <w:t>3,894</w:t>
            </w:r>
            <w:r w:rsidRPr="00025647">
              <w:rPr>
                <w:rFonts w:eastAsia="標楷體"/>
                <w:color w:val="000000" w:themeColor="text1"/>
                <w:sz w:val="28"/>
                <w:szCs w:val="28"/>
              </w:rPr>
              <w:t>元。</w:t>
            </w:r>
          </w:p>
          <w:p w:rsidR="00265ECE" w:rsidRPr="00025647" w:rsidRDefault="00265ECE" w:rsidP="00550E28">
            <w:pPr>
              <w:spacing w:line="440" w:lineRule="exact"/>
              <w:ind w:leftChars="236" w:left="566"/>
              <w:jc w:val="both"/>
              <w:rPr>
                <w:rFonts w:eastAsia="標楷體"/>
                <w:color w:val="000000" w:themeColor="text1"/>
                <w:sz w:val="28"/>
                <w:szCs w:val="28"/>
              </w:rPr>
            </w:pPr>
            <w:r w:rsidRPr="00025647">
              <w:rPr>
                <w:rFonts w:eastAsia="標楷體"/>
                <w:color w:val="000000" w:themeColor="text1"/>
                <w:sz w:val="28"/>
                <w:szCs w:val="28"/>
              </w:rPr>
              <w:t>(</w:t>
            </w:r>
            <w:r w:rsidRPr="00025647">
              <w:rPr>
                <w:rFonts w:eastAsia="標楷體"/>
                <w:color w:val="000000" w:themeColor="text1"/>
                <w:sz w:val="28"/>
                <w:szCs w:val="28"/>
              </w:rPr>
              <w:t>三</w:t>
            </w:r>
            <w:r w:rsidRPr="00025647">
              <w:rPr>
                <w:rFonts w:eastAsia="標楷體"/>
                <w:color w:val="000000" w:themeColor="text1"/>
                <w:sz w:val="28"/>
                <w:szCs w:val="28"/>
              </w:rPr>
              <w:t>)</w:t>
            </w:r>
            <w:r w:rsidR="0016487A" w:rsidRPr="00025647">
              <w:rPr>
                <w:rFonts w:eastAsia="標楷體" w:hint="eastAsia"/>
                <w:color w:val="000000" w:themeColor="text1"/>
                <w:sz w:val="28"/>
                <w:szCs w:val="28"/>
              </w:rPr>
              <w:t>籌</w:t>
            </w:r>
            <w:r w:rsidR="00F1585E" w:rsidRPr="00025647">
              <w:rPr>
                <w:rFonts w:eastAsia="標楷體"/>
                <w:color w:val="000000" w:themeColor="text1"/>
                <w:sz w:val="28"/>
                <w:szCs w:val="28"/>
              </w:rPr>
              <w:t>資活動：</w:t>
            </w:r>
          </w:p>
          <w:p w:rsidR="007916B7" w:rsidRPr="00025647" w:rsidRDefault="00F1585E" w:rsidP="00550E28">
            <w:pPr>
              <w:spacing w:line="440" w:lineRule="exact"/>
              <w:ind w:leftChars="472" w:left="1133"/>
              <w:jc w:val="both"/>
              <w:rPr>
                <w:rFonts w:eastAsia="標楷體"/>
                <w:color w:val="000000" w:themeColor="text1"/>
                <w:sz w:val="28"/>
                <w:szCs w:val="28"/>
              </w:rPr>
            </w:pPr>
            <w:r w:rsidRPr="00025647">
              <w:rPr>
                <w:rFonts w:eastAsia="標楷體"/>
                <w:color w:val="000000" w:themeColor="text1"/>
                <w:sz w:val="28"/>
                <w:szCs w:val="28"/>
              </w:rPr>
              <w:lastRenderedPageBreak/>
              <w:t>國庫撥款增置固定資產</w:t>
            </w:r>
            <w:r w:rsidR="004D797B" w:rsidRPr="00025647">
              <w:rPr>
                <w:rFonts w:eastAsia="標楷體" w:hint="eastAsia"/>
                <w:color w:val="000000" w:themeColor="text1"/>
                <w:sz w:val="28"/>
                <w:szCs w:val="28"/>
              </w:rPr>
              <w:t>9</w:t>
            </w:r>
            <w:r w:rsidRPr="00025647">
              <w:rPr>
                <w:rFonts w:eastAsia="標楷體"/>
                <w:color w:val="000000" w:themeColor="text1"/>
                <w:sz w:val="28"/>
                <w:szCs w:val="28"/>
              </w:rPr>
              <w:t>,</w:t>
            </w:r>
            <w:r w:rsidR="004D797B" w:rsidRPr="00025647">
              <w:rPr>
                <w:rFonts w:eastAsia="標楷體" w:hint="eastAsia"/>
                <w:color w:val="000000" w:themeColor="text1"/>
                <w:sz w:val="28"/>
                <w:szCs w:val="28"/>
              </w:rPr>
              <w:t>695</w:t>
            </w:r>
            <w:r w:rsidRPr="00025647">
              <w:rPr>
                <w:rFonts w:eastAsia="標楷體"/>
                <w:color w:val="000000" w:themeColor="text1"/>
                <w:sz w:val="28"/>
                <w:szCs w:val="28"/>
              </w:rPr>
              <w:t>萬</w:t>
            </w:r>
            <w:r w:rsidR="00373CB6">
              <w:rPr>
                <w:rFonts w:eastAsia="標楷體" w:hint="eastAsia"/>
                <w:color w:val="000000" w:themeColor="text1"/>
                <w:sz w:val="28"/>
                <w:szCs w:val="28"/>
              </w:rPr>
              <w:t>199</w:t>
            </w:r>
            <w:r w:rsidRPr="00025647">
              <w:rPr>
                <w:rFonts w:eastAsia="標楷體"/>
                <w:color w:val="000000" w:themeColor="text1"/>
                <w:sz w:val="28"/>
                <w:szCs w:val="28"/>
              </w:rPr>
              <w:t>元、國庫增撥</w:t>
            </w:r>
            <w:proofErr w:type="gramStart"/>
            <w:r w:rsidRPr="00025647">
              <w:rPr>
                <w:rFonts w:eastAsia="標楷體"/>
                <w:color w:val="000000" w:themeColor="text1"/>
                <w:sz w:val="28"/>
                <w:szCs w:val="28"/>
              </w:rPr>
              <w:t>遞延借項</w:t>
            </w:r>
            <w:proofErr w:type="gramEnd"/>
            <w:r w:rsidR="004D797B" w:rsidRPr="00025647">
              <w:rPr>
                <w:rFonts w:eastAsia="標楷體" w:hint="eastAsia"/>
                <w:color w:val="000000" w:themeColor="text1"/>
                <w:sz w:val="28"/>
                <w:szCs w:val="28"/>
              </w:rPr>
              <w:t>1,577</w:t>
            </w:r>
            <w:r w:rsidRPr="00025647">
              <w:rPr>
                <w:rFonts w:eastAsia="標楷體"/>
                <w:color w:val="000000" w:themeColor="text1"/>
                <w:sz w:val="28"/>
                <w:szCs w:val="28"/>
              </w:rPr>
              <w:t>萬</w:t>
            </w:r>
            <w:r w:rsidR="004D797B" w:rsidRPr="00025647">
              <w:rPr>
                <w:rFonts w:eastAsia="標楷體" w:hint="eastAsia"/>
                <w:color w:val="000000" w:themeColor="text1"/>
                <w:sz w:val="28"/>
                <w:szCs w:val="28"/>
              </w:rPr>
              <w:t>5</w:t>
            </w:r>
            <w:r w:rsidR="000E7FA7" w:rsidRPr="00025647">
              <w:rPr>
                <w:rFonts w:eastAsia="標楷體" w:hint="eastAsia"/>
                <w:color w:val="000000" w:themeColor="text1"/>
                <w:sz w:val="28"/>
                <w:szCs w:val="28"/>
              </w:rPr>
              <w:t>,000</w:t>
            </w:r>
            <w:r w:rsidRPr="00025647">
              <w:rPr>
                <w:rFonts w:eastAsia="標楷體"/>
                <w:color w:val="000000" w:themeColor="text1"/>
                <w:sz w:val="28"/>
                <w:szCs w:val="28"/>
              </w:rPr>
              <w:t>元、</w:t>
            </w:r>
            <w:r w:rsidR="00893BFD" w:rsidRPr="00025647">
              <w:rPr>
                <w:rFonts w:eastAsia="標楷體"/>
                <w:color w:val="000000" w:themeColor="text1"/>
                <w:sz w:val="28"/>
                <w:szCs w:val="28"/>
              </w:rPr>
              <w:t>增加</w:t>
            </w:r>
            <w:r w:rsidRPr="00025647">
              <w:rPr>
                <w:rFonts w:eastAsia="標楷體"/>
                <w:color w:val="000000" w:themeColor="text1"/>
                <w:sz w:val="28"/>
                <w:szCs w:val="28"/>
              </w:rPr>
              <w:t>其他負債</w:t>
            </w:r>
            <w:r w:rsidR="004D797B" w:rsidRPr="00025647">
              <w:rPr>
                <w:rFonts w:eastAsia="標楷體" w:hint="eastAsia"/>
                <w:color w:val="000000" w:themeColor="text1"/>
                <w:sz w:val="28"/>
                <w:szCs w:val="28"/>
              </w:rPr>
              <w:t>6</w:t>
            </w:r>
            <w:r w:rsidRPr="00025647">
              <w:rPr>
                <w:rFonts w:eastAsia="標楷體"/>
                <w:color w:val="000000" w:themeColor="text1"/>
                <w:sz w:val="28"/>
                <w:szCs w:val="28"/>
              </w:rPr>
              <w:t>億</w:t>
            </w:r>
            <w:r w:rsidR="004D797B" w:rsidRPr="00025647">
              <w:rPr>
                <w:rFonts w:eastAsia="標楷體" w:hint="eastAsia"/>
                <w:color w:val="000000" w:themeColor="text1"/>
                <w:sz w:val="28"/>
                <w:szCs w:val="28"/>
              </w:rPr>
              <w:t>4</w:t>
            </w:r>
            <w:r w:rsidR="00893BFD" w:rsidRPr="00025647">
              <w:rPr>
                <w:rFonts w:eastAsia="標楷體"/>
                <w:color w:val="000000" w:themeColor="text1"/>
                <w:sz w:val="28"/>
                <w:szCs w:val="28"/>
              </w:rPr>
              <w:t>,</w:t>
            </w:r>
            <w:r w:rsidR="004D797B" w:rsidRPr="00025647">
              <w:rPr>
                <w:rFonts w:eastAsia="標楷體" w:hint="eastAsia"/>
                <w:color w:val="000000" w:themeColor="text1"/>
                <w:sz w:val="28"/>
                <w:szCs w:val="28"/>
              </w:rPr>
              <w:t>919</w:t>
            </w:r>
            <w:r w:rsidRPr="00025647">
              <w:rPr>
                <w:rFonts w:eastAsia="標楷體"/>
                <w:color w:val="000000" w:themeColor="text1"/>
                <w:sz w:val="28"/>
                <w:szCs w:val="28"/>
              </w:rPr>
              <w:t>萬</w:t>
            </w:r>
            <w:r w:rsidR="004D797B" w:rsidRPr="00025647">
              <w:rPr>
                <w:rFonts w:eastAsia="標楷體" w:hint="eastAsia"/>
                <w:color w:val="000000" w:themeColor="text1"/>
                <w:sz w:val="28"/>
                <w:szCs w:val="28"/>
              </w:rPr>
              <w:t>675</w:t>
            </w:r>
            <w:r w:rsidRPr="00025647">
              <w:rPr>
                <w:rFonts w:eastAsia="標楷體"/>
                <w:color w:val="000000" w:themeColor="text1"/>
                <w:sz w:val="28"/>
                <w:szCs w:val="28"/>
              </w:rPr>
              <w:t>元</w:t>
            </w:r>
            <w:r w:rsidR="00072D9C" w:rsidRPr="00025647">
              <w:rPr>
                <w:rFonts w:eastAsia="標楷體"/>
                <w:color w:val="000000" w:themeColor="text1"/>
                <w:sz w:val="28"/>
                <w:szCs w:val="28"/>
              </w:rPr>
              <w:t>之</w:t>
            </w:r>
            <w:r w:rsidRPr="00025647">
              <w:rPr>
                <w:rFonts w:eastAsia="標楷體"/>
                <w:color w:val="000000" w:themeColor="text1"/>
                <w:sz w:val="28"/>
                <w:szCs w:val="28"/>
              </w:rPr>
              <w:t>現金流入，</w:t>
            </w:r>
            <w:proofErr w:type="gramStart"/>
            <w:r w:rsidRPr="00025647">
              <w:rPr>
                <w:rFonts w:eastAsia="標楷體"/>
                <w:color w:val="000000" w:themeColor="text1"/>
                <w:sz w:val="28"/>
                <w:szCs w:val="28"/>
              </w:rPr>
              <w:t>減計其</w:t>
            </w:r>
            <w:proofErr w:type="gramEnd"/>
            <w:r w:rsidRPr="00025647">
              <w:rPr>
                <w:rFonts w:eastAsia="標楷體"/>
                <w:color w:val="000000" w:themeColor="text1"/>
                <w:sz w:val="28"/>
                <w:szCs w:val="28"/>
              </w:rPr>
              <w:t>他負債減少</w:t>
            </w:r>
            <w:r w:rsidR="004D797B" w:rsidRPr="00025647">
              <w:rPr>
                <w:rFonts w:eastAsia="標楷體" w:hint="eastAsia"/>
                <w:color w:val="000000" w:themeColor="text1"/>
                <w:sz w:val="28"/>
                <w:szCs w:val="28"/>
              </w:rPr>
              <w:t>6</w:t>
            </w:r>
            <w:r w:rsidRPr="00025647">
              <w:rPr>
                <w:rFonts w:eastAsia="標楷體"/>
                <w:color w:val="000000" w:themeColor="text1"/>
                <w:sz w:val="28"/>
                <w:szCs w:val="28"/>
              </w:rPr>
              <w:t>億</w:t>
            </w:r>
            <w:r w:rsidR="004D797B" w:rsidRPr="00025647">
              <w:rPr>
                <w:rFonts w:eastAsia="標楷體" w:hint="eastAsia"/>
                <w:color w:val="000000" w:themeColor="text1"/>
                <w:sz w:val="28"/>
                <w:szCs w:val="28"/>
              </w:rPr>
              <w:t>5</w:t>
            </w:r>
            <w:r w:rsidR="00072D9C" w:rsidRPr="00025647">
              <w:rPr>
                <w:rFonts w:eastAsia="標楷體"/>
                <w:color w:val="000000" w:themeColor="text1"/>
                <w:sz w:val="28"/>
                <w:szCs w:val="28"/>
              </w:rPr>
              <w:t>,</w:t>
            </w:r>
            <w:r w:rsidR="004D797B" w:rsidRPr="00025647">
              <w:rPr>
                <w:rFonts w:eastAsia="標楷體" w:hint="eastAsia"/>
                <w:color w:val="000000" w:themeColor="text1"/>
                <w:sz w:val="28"/>
                <w:szCs w:val="28"/>
              </w:rPr>
              <w:t>704</w:t>
            </w:r>
            <w:r w:rsidRPr="00025647">
              <w:rPr>
                <w:rFonts w:eastAsia="標楷體"/>
                <w:color w:val="000000" w:themeColor="text1"/>
                <w:sz w:val="28"/>
                <w:szCs w:val="28"/>
              </w:rPr>
              <w:t>萬</w:t>
            </w:r>
            <w:r w:rsidR="004D797B" w:rsidRPr="00025647">
              <w:rPr>
                <w:rFonts w:eastAsia="標楷體" w:hint="eastAsia"/>
                <w:color w:val="000000" w:themeColor="text1"/>
                <w:sz w:val="28"/>
                <w:szCs w:val="28"/>
              </w:rPr>
              <w:t>9</w:t>
            </w:r>
            <w:r w:rsidR="00072D9C" w:rsidRPr="00025647">
              <w:rPr>
                <w:rFonts w:eastAsia="標楷體"/>
                <w:color w:val="000000" w:themeColor="text1"/>
                <w:sz w:val="28"/>
                <w:szCs w:val="28"/>
              </w:rPr>
              <w:t>,</w:t>
            </w:r>
            <w:r w:rsidR="004D797B" w:rsidRPr="00025647">
              <w:rPr>
                <w:rFonts w:eastAsia="標楷體" w:hint="eastAsia"/>
                <w:color w:val="000000" w:themeColor="text1"/>
                <w:sz w:val="28"/>
                <w:szCs w:val="28"/>
              </w:rPr>
              <w:t>480</w:t>
            </w:r>
            <w:r w:rsidRPr="00025647">
              <w:rPr>
                <w:rFonts w:eastAsia="標楷體"/>
                <w:color w:val="000000" w:themeColor="text1"/>
                <w:sz w:val="28"/>
                <w:szCs w:val="28"/>
              </w:rPr>
              <w:t>元</w:t>
            </w:r>
            <w:r w:rsidR="006039EB" w:rsidRPr="00025647">
              <w:rPr>
                <w:rFonts w:eastAsia="標楷體"/>
                <w:color w:val="000000" w:themeColor="text1"/>
                <w:sz w:val="28"/>
                <w:szCs w:val="28"/>
              </w:rPr>
              <w:t>之現金流出</w:t>
            </w:r>
            <w:r w:rsidRPr="00025647">
              <w:rPr>
                <w:rFonts w:eastAsia="標楷體"/>
                <w:color w:val="000000" w:themeColor="text1"/>
                <w:sz w:val="28"/>
                <w:szCs w:val="28"/>
              </w:rPr>
              <w:t>，以上流出、</w:t>
            </w:r>
            <w:proofErr w:type="gramStart"/>
            <w:r w:rsidRPr="00025647">
              <w:rPr>
                <w:rFonts w:eastAsia="標楷體"/>
                <w:color w:val="000000" w:themeColor="text1"/>
                <w:sz w:val="28"/>
                <w:szCs w:val="28"/>
              </w:rPr>
              <w:t>入互</w:t>
            </w:r>
            <w:proofErr w:type="gramEnd"/>
            <w:r w:rsidRPr="00025647">
              <w:rPr>
                <w:rFonts w:eastAsia="標楷體"/>
                <w:color w:val="000000" w:themeColor="text1"/>
                <w:sz w:val="28"/>
                <w:szCs w:val="28"/>
              </w:rPr>
              <w:t>抵後，本年度</w:t>
            </w:r>
            <w:r w:rsidR="006936A1" w:rsidRPr="00025647">
              <w:rPr>
                <w:rFonts w:eastAsia="標楷體" w:hint="eastAsia"/>
                <w:color w:val="000000" w:themeColor="text1"/>
                <w:sz w:val="28"/>
                <w:szCs w:val="28"/>
              </w:rPr>
              <w:t>籌</w:t>
            </w:r>
            <w:r w:rsidRPr="00025647">
              <w:rPr>
                <w:rFonts w:eastAsia="標楷體"/>
                <w:color w:val="000000" w:themeColor="text1"/>
                <w:sz w:val="28"/>
                <w:szCs w:val="28"/>
              </w:rPr>
              <w:t>資活動之淨現金流入</w:t>
            </w:r>
            <w:r w:rsidRPr="00025647">
              <w:rPr>
                <w:rFonts w:eastAsia="標楷體"/>
                <w:color w:val="000000" w:themeColor="text1"/>
                <w:sz w:val="28"/>
                <w:szCs w:val="28"/>
              </w:rPr>
              <w:t>1</w:t>
            </w:r>
            <w:r w:rsidRPr="00025647">
              <w:rPr>
                <w:rFonts w:eastAsia="標楷體"/>
                <w:color w:val="000000" w:themeColor="text1"/>
                <w:sz w:val="28"/>
                <w:szCs w:val="28"/>
              </w:rPr>
              <w:t>億</w:t>
            </w:r>
            <w:r w:rsidR="004D797B" w:rsidRPr="00025647">
              <w:rPr>
                <w:rFonts w:eastAsia="標楷體" w:hint="eastAsia"/>
                <w:color w:val="000000" w:themeColor="text1"/>
                <w:sz w:val="28"/>
                <w:szCs w:val="28"/>
              </w:rPr>
              <w:t>486</w:t>
            </w:r>
            <w:r w:rsidRPr="00025647">
              <w:rPr>
                <w:rFonts w:eastAsia="標楷體"/>
                <w:color w:val="000000" w:themeColor="text1"/>
                <w:sz w:val="28"/>
                <w:szCs w:val="28"/>
              </w:rPr>
              <w:t>萬</w:t>
            </w:r>
            <w:r w:rsidR="004D797B" w:rsidRPr="00025647">
              <w:rPr>
                <w:rFonts w:eastAsia="標楷體" w:hint="eastAsia"/>
                <w:color w:val="000000" w:themeColor="text1"/>
                <w:sz w:val="28"/>
                <w:szCs w:val="28"/>
              </w:rPr>
              <w:t>6</w:t>
            </w:r>
            <w:r w:rsidRPr="00025647">
              <w:rPr>
                <w:rFonts w:eastAsia="標楷體"/>
                <w:color w:val="000000" w:themeColor="text1"/>
                <w:sz w:val="28"/>
                <w:szCs w:val="28"/>
              </w:rPr>
              <w:t>,</w:t>
            </w:r>
            <w:r w:rsidR="004D797B" w:rsidRPr="00025647">
              <w:rPr>
                <w:rFonts w:eastAsia="標楷體" w:hint="eastAsia"/>
                <w:color w:val="000000" w:themeColor="text1"/>
                <w:sz w:val="28"/>
                <w:szCs w:val="28"/>
              </w:rPr>
              <w:t>394</w:t>
            </w:r>
            <w:r w:rsidRPr="00025647">
              <w:rPr>
                <w:rFonts w:eastAsia="標楷體"/>
                <w:color w:val="000000" w:themeColor="text1"/>
                <w:sz w:val="28"/>
                <w:szCs w:val="28"/>
              </w:rPr>
              <w:t>元。</w:t>
            </w:r>
          </w:p>
          <w:p w:rsidR="007916B7" w:rsidRPr="00025647" w:rsidRDefault="007916B7" w:rsidP="00550E28">
            <w:pPr>
              <w:spacing w:line="440" w:lineRule="exact"/>
              <w:jc w:val="both"/>
              <w:rPr>
                <w:rFonts w:eastAsia="標楷體"/>
                <w:color w:val="000000" w:themeColor="text1"/>
                <w:sz w:val="28"/>
                <w:szCs w:val="28"/>
              </w:rPr>
            </w:pPr>
            <w:r w:rsidRPr="00025647">
              <w:rPr>
                <w:rFonts w:eastAsia="標楷體"/>
                <w:color w:val="000000" w:themeColor="text1"/>
                <w:sz w:val="28"/>
                <w:szCs w:val="28"/>
              </w:rPr>
              <w:t>五、資產負債情況</w:t>
            </w:r>
          </w:p>
          <w:p w:rsidR="007916B7" w:rsidRPr="00025647" w:rsidRDefault="007916B7" w:rsidP="00550E28">
            <w:pPr>
              <w:spacing w:line="440" w:lineRule="exact"/>
              <w:ind w:leftChars="236" w:left="566" w:firstLine="3"/>
              <w:jc w:val="both"/>
              <w:rPr>
                <w:rFonts w:eastAsia="標楷體"/>
                <w:color w:val="000000" w:themeColor="text1"/>
                <w:sz w:val="28"/>
                <w:szCs w:val="28"/>
              </w:rPr>
            </w:pPr>
            <w:r w:rsidRPr="00025647">
              <w:rPr>
                <w:rFonts w:eastAsia="標楷體"/>
                <w:color w:val="000000" w:themeColor="text1"/>
                <w:sz w:val="28"/>
                <w:szCs w:val="28"/>
              </w:rPr>
              <w:t>(</w:t>
            </w:r>
            <w:proofErr w:type="gramStart"/>
            <w:r w:rsidRPr="00025647">
              <w:rPr>
                <w:rFonts w:eastAsia="標楷體"/>
                <w:color w:val="000000" w:themeColor="text1"/>
                <w:sz w:val="28"/>
                <w:szCs w:val="28"/>
              </w:rPr>
              <w:t>一</w:t>
            </w:r>
            <w:proofErr w:type="gramEnd"/>
            <w:r w:rsidRPr="00025647">
              <w:rPr>
                <w:rFonts w:eastAsia="標楷體"/>
                <w:color w:val="000000" w:themeColor="text1"/>
                <w:sz w:val="28"/>
                <w:szCs w:val="28"/>
              </w:rPr>
              <w:t>)</w:t>
            </w:r>
            <w:r w:rsidRPr="00025647">
              <w:rPr>
                <w:rFonts w:eastAsia="標楷體"/>
                <w:color w:val="000000" w:themeColor="text1"/>
                <w:sz w:val="28"/>
                <w:szCs w:val="28"/>
              </w:rPr>
              <w:t>資產總額</w:t>
            </w:r>
            <w:r w:rsidR="00072D9C" w:rsidRPr="00025647">
              <w:rPr>
                <w:rFonts w:eastAsia="標楷體"/>
                <w:color w:val="000000" w:themeColor="text1"/>
                <w:sz w:val="28"/>
                <w:szCs w:val="28"/>
              </w:rPr>
              <w:t>1</w:t>
            </w:r>
            <w:r w:rsidR="00551BEF" w:rsidRPr="00025647">
              <w:rPr>
                <w:rFonts w:eastAsia="標楷體" w:hint="eastAsia"/>
                <w:color w:val="000000" w:themeColor="text1"/>
                <w:sz w:val="28"/>
                <w:szCs w:val="28"/>
              </w:rPr>
              <w:t>28</w:t>
            </w:r>
            <w:r w:rsidRPr="00025647">
              <w:rPr>
                <w:rFonts w:eastAsia="標楷體"/>
                <w:color w:val="000000" w:themeColor="text1"/>
                <w:sz w:val="28"/>
                <w:szCs w:val="28"/>
              </w:rPr>
              <w:t>億</w:t>
            </w:r>
            <w:r w:rsidR="00551BEF" w:rsidRPr="00025647">
              <w:rPr>
                <w:rFonts w:eastAsia="標楷體"/>
                <w:color w:val="000000" w:themeColor="text1"/>
                <w:sz w:val="28"/>
                <w:szCs w:val="28"/>
              </w:rPr>
              <w:t>6,741</w:t>
            </w:r>
            <w:r w:rsidRPr="00025647">
              <w:rPr>
                <w:rFonts w:eastAsia="標楷體"/>
                <w:color w:val="000000" w:themeColor="text1"/>
                <w:sz w:val="28"/>
                <w:szCs w:val="28"/>
              </w:rPr>
              <w:t>萬</w:t>
            </w:r>
            <w:r w:rsidR="00551BEF" w:rsidRPr="00025647">
              <w:rPr>
                <w:rFonts w:eastAsia="標楷體" w:hint="eastAsia"/>
                <w:color w:val="000000" w:themeColor="text1"/>
                <w:sz w:val="28"/>
                <w:szCs w:val="28"/>
              </w:rPr>
              <w:t>5</w:t>
            </w:r>
            <w:r w:rsidR="00072D9C" w:rsidRPr="00025647">
              <w:rPr>
                <w:rFonts w:eastAsia="標楷體"/>
                <w:color w:val="000000" w:themeColor="text1"/>
                <w:sz w:val="28"/>
                <w:szCs w:val="28"/>
              </w:rPr>
              <w:t>,</w:t>
            </w:r>
            <w:r w:rsidR="00551BEF" w:rsidRPr="00025647">
              <w:rPr>
                <w:rFonts w:eastAsia="標楷體" w:hint="eastAsia"/>
                <w:color w:val="000000" w:themeColor="text1"/>
                <w:sz w:val="28"/>
                <w:szCs w:val="28"/>
              </w:rPr>
              <w:t>099</w:t>
            </w:r>
            <w:r w:rsidRPr="00025647">
              <w:rPr>
                <w:rFonts w:eastAsia="標楷體"/>
                <w:color w:val="000000" w:themeColor="text1"/>
                <w:sz w:val="28"/>
                <w:szCs w:val="28"/>
              </w:rPr>
              <w:t>元，包括：</w:t>
            </w:r>
          </w:p>
          <w:p w:rsidR="007916B7" w:rsidRPr="00025647" w:rsidRDefault="00397534" w:rsidP="00550E28">
            <w:pPr>
              <w:numPr>
                <w:ilvl w:val="0"/>
                <w:numId w:val="40"/>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流動資產</w:t>
            </w:r>
            <w:r w:rsidR="00184A57" w:rsidRPr="00025647">
              <w:rPr>
                <w:rFonts w:eastAsia="標楷體" w:hint="eastAsia"/>
                <w:color w:val="000000" w:themeColor="text1"/>
                <w:sz w:val="28"/>
                <w:szCs w:val="28"/>
              </w:rPr>
              <w:t>9</w:t>
            </w:r>
            <w:r w:rsidRPr="00025647">
              <w:rPr>
                <w:rFonts w:eastAsia="標楷體"/>
                <w:color w:val="000000" w:themeColor="text1"/>
                <w:sz w:val="28"/>
                <w:szCs w:val="28"/>
              </w:rPr>
              <w:t>億</w:t>
            </w:r>
            <w:r w:rsidR="00184A57" w:rsidRPr="00025647">
              <w:rPr>
                <w:rFonts w:eastAsia="標楷體" w:hint="eastAsia"/>
                <w:color w:val="000000" w:themeColor="text1"/>
                <w:sz w:val="28"/>
                <w:szCs w:val="28"/>
              </w:rPr>
              <w:t>6</w:t>
            </w:r>
            <w:r w:rsidR="00072D9C" w:rsidRPr="00025647">
              <w:rPr>
                <w:rFonts w:eastAsia="標楷體"/>
                <w:color w:val="000000" w:themeColor="text1"/>
                <w:sz w:val="28"/>
                <w:szCs w:val="28"/>
              </w:rPr>
              <w:t>,</w:t>
            </w:r>
            <w:r w:rsidR="00184A57" w:rsidRPr="00025647">
              <w:rPr>
                <w:rFonts w:eastAsia="標楷體" w:hint="eastAsia"/>
                <w:color w:val="000000" w:themeColor="text1"/>
                <w:sz w:val="28"/>
                <w:szCs w:val="28"/>
              </w:rPr>
              <w:t>552</w:t>
            </w:r>
            <w:r w:rsidRPr="00025647">
              <w:rPr>
                <w:rFonts w:eastAsia="標楷體"/>
                <w:color w:val="000000" w:themeColor="text1"/>
                <w:sz w:val="28"/>
                <w:szCs w:val="28"/>
              </w:rPr>
              <w:t>萬</w:t>
            </w:r>
            <w:r w:rsidR="00184A57" w:rsidRPr="00025647">
              <w:rPr>
                <w:rFonts w:eastAsia="標楷體" w:hint="eastAsia"/>
                <w:color w:val="000000" w:themeColor="text1"/>
                <w:sz w:val="28"/>
                <w:szCs w:val="28"/>
              </w:rPr>
              <w:t>5</w:t>
            </w:r>
            <w:r w:rsidR="00072D9C" w:rsidRPr="00025647">
              <w:rPr>
                <w:rFonts w:eastAsia="標楷體"/>
                <w:color w:val="000000" w:themeColor="text1"/>
                <w:sz w:val="28"/>
                <w:szCs w:val="28"/>
              </w:rPr>
              <w:t>,</w:t>
            </w:r>
            <w:r w:rsidR="00184A57" w:rsidRPr="00025647">
              <w:rPr>
                <w:rFonts w:eastAsia="標楷體" w:hint="eastAsia"/>
                <w:color w:val="000000" w:themeColor="text1"/>
                <w:sz w:val="28"/>
                <w:szCs w:val="28"/>
              </w:rPr>
              <w:t>420</w:t>
            </w:r>
            <w:r w:rsidRPr="00025647">
              <w:rPr>
                <w:rFonts w:eastAsia="標楷體"/>
                <w:color w:val="000000" w:themeColor="text1"/>
                <w:sz w:val="28"/>
                <w:szCs w:val="28"/>
              </w:rPr>
              <w:t>元，占資產總額</w:t>
            </w:r>
            <w:r w:rsidR="00184A57" w:rsidRPr="00025647">
              <w:rPr>
                <w:rFonts w:eastAsia="標楷體" w:hint="eastAsia"/>
                <w:color w:val="000000" w:themeColor="text1"/>
                <w:sz w:val="28"/>
                <w:szCs w:val="28"/>
              </w:rPr>
              <w:t>7</w:t>
            </w:r>
            <w:r w:rsidR="00072D9C" w:rsidRPr="00025647">
              <w:rPr>
                <w:rFonts w:eastAsia="標楷體"/>
                <w:color w:val="000000" w:themeColor="text1"/>
                <w:sz w:val="28"/>
                <w:szCs w:val="28"/>
              </w:rPr>
              <w:t>.</w:t>
            </w:r>
            <w:r w:rsidR="00184A57" w:rsidRPr="00025647">
              <w:rPr>
                <w:rFonts w:eastAsia="標楷體" w:hint="eastAsia"/>
                <w:color w:val="000000" w:themeColor="text1"/>
                <w:sz w:val="28"/>
                <w:szCs w:val="28"/>
              </w:rPr>
              <w:t>5</w:t>
            </w:r>
            <w:r w:rsidRPr="00025647">
              <w:rPr>
                <w:rFonts w:eastAsia="標楷體"/>
                <w:color w:val="000000" w:themeColor="text1"/>
                <w:sz w:val="28"/>
                <w:szCs w:val="28"/>
              </w:rPr>
              <w:t>%</w:t>
            </w:r>
            <w:r w:rsidRPr="00025647">
              <w:rPr>
                <w:rFonts w:eastAsia="標楷體"/>
                <w:color w:val="000000" w:themeColor="text1"/>
                <w:sz w:val="28"/>
                <w:szCs w:val="28"/>
              </w:rPr>
              <w:t>。</w:t>
            </w:r>
          </w:p>
          <w:p w:rsidR="00397534" w:rsidRPr="00025647" w:rsidRDefault="00397534" w:rsidP="00550E28">
            <w:pPr>
              <w:numPr>
                <w:ilvl w:val="0"/>
                <w:numId w:val="40"/>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投資、長期應收款、貸墊款及準備金</w:t>
            </w:r>
            <w:r w:rsidR="00184A57" w:rsidRPr="00025647">
              <w:rPr>
                <w:rFonts w:eastAsia="標楷體" w:hint="eastAsia"/>
                <w:color w:val="000000" w:themeColor="text1"/>
                <w:sz w:val="28"/>
                <w:szCs w:val="28"/>
              </w:rPr>
              <w:t>27</w:t>
            </w:r>
            <w:r w:rsidR="00072D9C" w:rsidRPr="00025647">
              <w:rPr>
                <w:rFonts w:eastAsia="標楷體"/>
                <w:color w:val="000000" w:themeColor="text1"/>
                <w:sz w:val="28"/>
                <w:szCs w:val="28"/>
              </w:rPr>
              <w:t>億</w:t>
            </w:r>
            <w:r w:rsidR="00184A57" w:rsidRPr="00025647">
              <w:rPr>
                <w:rFonts w:eastAsia="標楷體"/>
                <w:color w:val="000000" w:themeColor="text1"/>
                <w:sz w:val="28"/>
                <w:szCs w:val="28"/>
              </w:rPr>
              <w:t>7</w:t>
            </w:r>
            <w:r w:rsidR="00072D9C" w:rsidRPr="00025647">
              <w:rPr>
                <w:rFonts w:eastAsia="標楷體"/>
                <w:color w:val="000000" w:themeColor="text1"/>
                <w:sz w:val="28"/>
                <w:szCs w:val="28"/>
              </w:rPr>
              <w:t>,</w:t>
            </w:r>
            <w:r w:rsidR="00184A57" w:rsidRPr="00025647">
              <w:rPr>
                <w:rFonts w:eastAsia="標楷體" w:hint="eastAsia"/>
                <w:color w:val="000000" w:themeColor="text1"/>
                <w:sz w:val="28"/>
                <w:szCs w:val="28"/>
              </w:rPr>
              <w:t>902</w:t>
            </w:r>
            <w:r w:rsidRPr="00025647">
              <w:rPr>
                <w:rFonts w:eastAsia="標楷體"/>
                <w:color w:val="000000" w:themeColor="text1"/>
                <w:sz w:val="28"/>
                <w:szCs w:val="28"/>
              </w:rPr>
              <w:t>萬</w:t>
            </w:r>
            <w:r w:rsidR="00184A57" w:rsidRPr="00025647">
              <w:rPr>
                <w:rFonts w:eastAsia="標楷體" w:hint="eastAsia"/>
                <w:color w:val="000000" w:themeColor="text1"/>
                <w:sz w:val="28"/>
                <w:szCs w:val="28"/>
              </w:rPr>
              <w:t>4</w:t>
            </w:r>
            <w:r w:rsidR="00072D9C" w:rsidRPr="00025647">
              <w:rPr>
                <w:rFonts w:eastAsia="標楷體"/>
                <w:color w:val="000000" w:themeColor="text1"/>
                <w:sz w:val="28"/>
                <w:szCs w:val="28"/>
              </w:rPr>
              <w:t>,</w:t>
            </w:r>
            <w:r w:rsidR="00184A57" w:rsidRPr="00025647">
              <w:rPr>
                <w:rFonts w:eastAsia="標楷體" w:hint="eastAsia"/>
                <w:color w:val="000000" w:themeColor="text1"/>
                <w:sz w:val="28"/>
                <w:szCs w:val="28"/>
              </w:rPr>
              <w:t>609</w:t>
            </w:r>
            <w:r w:rsidRPr="00025647">
              <w:rPr>
                <w:rFonts w:eastAsia="標楷體"/>
                <w:color w:val="000000" w:themeColor="text1"/>
                <w:sz w:val="28"/>
                <w:szCs w:val="28"/>
              </w:rPr>
              <w:t>元，占資產總額</w:t>
            </w:r>
            <w:r w:rsidR="00184A57" w:rsidRPr="00025647">
              <w:rPr>
                <w:rFonts w:eastAsia="標楷體" w:hint="eastAsia"/>
                <w:color w:val="000000" w:themeColor="text1"/>
                <w:sz w:val="28"/>
                <w:szCs w:val="28"/>
              </w:rPr>
              <w:t>21</w:t>
            </w:r>
            <w:r w:rsidR="00072D9C" w:rsidRPr="00025647">
              <w:rPr>
                <w:rFonts w:eastAsia="標楷體"/>
                <w:color w:val="000000" w:themeColor="text1"/>
                <w:sz w:val="28"/>
                <w:szCs w:val="28"/>
              </w:rPr>
              <w:t>.</w:t>
            </w:r>
            <w:r w:rsidR="00184A57" w:rsidRPr="00025647">
              <w:rPr>
                <w:rFonts w:eastAsia="標楷體" w:hint="eastAsia"/>
                <w:color w:val="000000" w:themeColor="text1"/>
                <w:sz w:val="28"/>
                <w:szCs w:val="28"/>
              </w:rPr>
              <w:t>6</w:t>
            </w:r>
            <w:r w:rsidRPr="00025647">
              <w:rPr>
                <w:rFonts w:eastAsia="標楷體"/>
                <w:color w:val="000000" w:themeColor="text1"/>
                <w:sz w:val="28"/>
                <w:szCs w:val="28"/>
              </w:rPr>
              <w:t>%</w:t>
            </w:r>
            <w:r w:rsidRPr="00025647">
              <w:rPr>
                <w:rFonts w:eastAsia="標楷體"/>
                <w:color w:val="000000" w:themeColor="text1"/>
                <w:sz w:val="28"/>
                <w:szCs w:val="28"/>
              </w:rPr>
              <w:t>。</w:t>
            </w:r>
          </w:p>
          <w:p w:rsidR="00397534" w:rsidRPr="00025647" w:rsidRDefault="00072D9C" w:rsidP="00550E28">
            <w:pPr>
              <w:numPr>
                <w:ilvl w:val="0"/>
                <w:numId w:val="40"/>
              </w:numPr>
              <w:spacing w:line="440" w:lineRule="exact"/>
              <w:ind w:left="1276" w:hanging="284"/>
              <w:jc w:val="both"/>
              <w:rPr>
                <w:rFonts w:eastAsia="標楷體"/>
                <w:color w:val="000000" w:themeColor="text1"/>
                <w:sz w:val="28"/>
                <w:szCs w:val="28"/>
              </w:rPr>
            </w:pPr>
            <w:r w:rsidRPr="00025647">
              <w:rPr>
                <w:rFonts w:eastAsia="標楷體" w:hint="eastAsia"/>
                <w:color w:val="000000" w:themeColor="text1"/>
                <w:sz w:val="28"/>
                <w:szCs w:val="28"/>
              </w:rPr>
              <w:t>不動產、廠房及設備</w:t>
            </w:r>
            <w:r w:rsidR="00751F83" w:rsidRPr="00025647">
              <w:rPr>
                <w:rFonts w:eastAsia="標楷體"/>
                <w:color w:val="000000" w:themeColor="text1"/>
                <w:sz w:val="28"/>
                <w:szCs w:val="28"/>
              </w:rPr>
              <w:t>39</w:t>
            </w:r>
            <w:r w:rsidR="00751F83" w:rsidRPr="00025647">
              <w:rPr>
                <w:rFonts w:eastAsia="標楷體"/>
                <w:color w:val="000000" w:themeColor="text1"/>
                <w:sz w:val="28"/>
                <w:szCs w:val="28"/>
              </w:rPr>
              <w:t>億</w:t>
            </w:r>
            <w:r w:rsidR="00184A57" w:rsidRPr="00025647">
              <w:rPr>
                <w:rFonts w:eastAsia="標楷體" w:hint="eastAsia"/>
                <w:color w:val="000000" w:themeColor="text1"/>
                <w:sz w:val="28"/>
                <w:szCs w:val="28"/>
              </w:rPr>
              <w:t>7</w:t>
            </w:r>
            <w:r w:rsidRPr="00025647">
              <w:rPr>
                <w:rFonts w:eastAsia="標楷體"/>
                <w:color w:val="000000" w:themeColor="text1"/>
                <w:sz w:val="28"/>
                <w:szCs w:val="28"/>
              </w:rPr>
              <w:t>,</w:t>
            </w:r>
            <w:r w:rsidR="00184A57" w:rsidRPr="00025647">
              <w:rPr>
                <w:rFonts w:eastAsia="標楷體" w:hint="eastAsia"/>
                <w:color w:val="000000" w:themeColor="text1"/>
                <w:sz w:val="28"/>
                <w:szCs w:val="28"/>
              </w:rPr>
              <w:t>823</w:t>
            </w:r>
            <w:r w:rsidR="00751F83" w:rsidRPr="00025647">
              <w:rPr>
                <w:rFonts w:eastAsia="標楷體"/>
                <w:color w:val="000000" w:themeColor="text1"/>
                <w:sz w:val="28"/>
                <w:szCs w:val="28"/>
              </w:rPr>
              <w:t>萬</w:t>
            </w:r>
            <w:r w:rsidR="00184A57" w:rsidRPr="00025647">
              <w:rPr>
                <w:rFonts w:eastAsia="標楷體" w:hint="eastAsia"/>
                <w:color w:val="000000" w:themeColor="text1"/>
                <w:sz w:val="28"/>
                <w:szCs w:val="28"/>
              </w:rPr>
              <w:t>1</w:t>
            </w:r>
            <w:r w:rsidR="0060476F" w:rsidRPr="00025647">
              <w:rPr>
                <w:rFonts w:eastAsia="標楷體" w:hint="eastAsia"/>
                <w:color w:val="000000" w:themeColor="text1"/>
                <w:sz w:val="28"/>
                <w:szCs w:val="28"/>
              </w:rPr>
              <w:t>,</w:t>
            </w:r>
            <w:r w:rsidR="00184A57" w:rsidRPr="00025647">
              <w:rPr>
                <w:rFonts w:eastAsia="標楷體" w:hint="eastAsia"/>
                <w:color w:val="000000" w:themeColor="text1"/>
                <w:sz w:val="28"/>
                <w:szCs w:val="28"/>
              </w:rPr>
              <w:t>689</w:t>
            </w:r>
            <w:r w:rsidR="00751F83" w:rsidRPr="00025647">
              <w:rPr>
                <w:rFonts w:eastAsia="標楷體"/>
                <w:color w:val="000000" w:themeColor="text1"/>
                <w:sz w:val="28"/>
                <w:szCs w:val="28"/>
              </w:rPr>
              <w:t>元</w:t>
            </w:r>
            <w:r w:rsidR="00397534" w:rsidRPr="00025647">
              <w:rPr>
                <w:rFonts w:eastAsia="標楷體"/>
                <w:color w:val="000000" w:themeColor="text1"/>
                <w:sz w:val="28"/>
                <w:szCs w:val="28"/>
              </w:rPr>
              <w:t>，占資產總額</w:t>
            </w:r>
            <w:r w:rsidRPr="00025647">
              <w:rPr>
                <w:rFonts w:eastAsia="標楷體"/>
                <w:color w:val="000000" w:themeColor="text1"/>
                <w:sz w:val="28"/>
                <w:szCs w:val="28"/>
              </w:rPr>
              <w:t>30.</w:t>
            </w:r>
            <w:r w:rsidR="00184A57" w:rsidRPr="00025647">
              <w:rPr>
                <w:rFonts w:eastAsia="標楷體" w:hint="eastAsia"/>
                <w:color w:val="000000" w:themeColor="text1"/>
                <w:sz w:val="28"/>
                <w:szCs w:val="28"/>
              </w:rPr>
              <w:t>92</w:t>
            </w:r>
            <w:r w:rsidR="00751F83" w:rsidRPr="00025647">
              <w:rPr>
                <w:rFonts w:eastAsia="標楷體"/>
                <w:color w:val="000000" w:themeColor="text1"/>
                <w:sz w:val="28"/>
                <w:szCs w:val="28"/>
              </w:rPr>
              <w:t>%</w:t>
            </w:r>
            <w:r w:rsidR="00751F83" w:rsidRPr="00025647">
              <w:rPr>
                <w:rFonts w:eastAsia="標楷體"/>
                <w:color w:val="000000" w:themeColor="text1"/>
                <w:sz w:val="28"/>
                <w:szCs w:val="28"/>
              </w:rPr>
              <w:t>。</w:t>
            </w:r>
          </w:p>
          <w:p w:rsidR="00397534" w:rsidRPr="00025647" w:rsidRDefault="00397534" w:rsidP="00550E28">
            <w:pPr>
              <w:numPr>
                <w:ilvl w:val="0"/>
                <w:numId w:val="40"/>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無形資產</w:t>
            </w:r>
            <w:r w:rsidR="00184A57" w:rsidRPr="00025647">
              <w:rPr>
                <w:rFonts w:eastAsia="標楷體" w:hint="eastAsia"/>
                <w:color w:val="000000" w:themeColor="text1"/>
                <w:sz w:val="28"/>
                <w:szCs w:val="28"/>
              </w:rPr>
              <w:t>3</w:t>
            </w:r>
            <w:r w:rsidR="00072D9C" w:rsidRPr="00025647">
              <w:rPr>
                <w:rFonts w:eastAsia="標楷體"/>
                <w:color w:val="000000" w:themeColor="text1"/>
                <w:sz w:val="28"/>
                <w:szCs w:val="28"/>
              </w:rPr>
              <w:t>,</w:t>
            </w:r>
            <w:r w:rsidR="00184A57" w:rsidRPr="00025647">
              <w:rPr>
                <w:rFonts w:eastAsia="標楷體" w:hint="eastAsia"/>
                <w:color w:val="000000" w:themeColor="text1"/>
                <w:sz w:val="28"/>
                <w:szCs w:val="28"/>
              </w:rPr>
              <w:t>213</w:t>
            </w:r>
            <w:r w:rsidR="00751F83" w:rsidRPr="00025647">
              <w:rPr>
                <w:rFonts w:eastAsia="標楷體"/>
                <w:color w:val="000000" w:themeColor="text1"/>
                <w:sz w:val="28"/>
                <w:szCs w:val="28"/>
              </w:rPr>
              <w:t>萬</w:t>
            </w:r>
            <w:r w:rsidR="00184A57" w:rsidRPr="00025647">
              <w:rPr>
                <w:rFonts w:eastAsia="標楷體" w:hint="eastAsia"/>
                <w:color w:val="000000" w:themeColor="text1"/>
                <w:sz w:val="28"/>
                <w:szCs w:val="28"/>
              </w:rPr>
              <w:t>3,781</w:t>
            </w:r>
            <w:r w:rsidR="00751F83" w:rsidRPr="00025647">
              <w:rPr>
                <w:rFonts w:eastAsia="標楷體"/>
                <w:color w:val="000000" w:themeColor="text1"/>
                <w:sz w:val="28"/>
                <w:szCs w:val="28"/>
              </w:rPr>
              <w:t>元</w:t>
            </w:r>
            <w:r w:rsidRPr="00025647">
              <w:rPr>
                <w:rFonts w:eastAsia="標楷體"/>
                <w:color w:val="000000" w:themeColor="text1"/>
                <w:sz w:val="28"/>
                <w:szCs w:val="28"/>
              </w:rPr>
              <w:t>，占資產總額</w:t>
            </w:r>
            <w:r w:rsidR="00072D9C" w:rsidRPr="00025647">
              <w:rPr>
                <w:rFonts w:eastAsia="標楷體"/>
                <w:color w:val="000000" w:themeColor="text1"/>
                <w:sz w:val="28"/>
                <w:szCs w:val="28"/>
              </w:rPr>
              <w:t>0.2</w:t>
            </w:r>
            <w:r w:rsidR="00184A57" w:rsidRPr="00025647">
              <w:rPr>
                <w:rFonts w:eastAsia="標楷體" w:hint="eastAsia"/>
                <w:color w:val="000000" w:themeColor="text1"/>
                <w:sz w:val="28"/>
                <w:szCs w:val="28"/>
              </w:rPr>
              <w:t>5</w:t>
            </w:r>
            <w:r w:rsidR="00751F83" w:rsidRPr="00025647">
              <w:rPr>
                <w:rFonts w:eastAsia="標楷體"/>
                <w:color w:val="000000" w:themeColor="text1"/>
                <w:sz w:val="28"/>
                <w:szCs w:val="28"/>
              </w:rPr>
              <w:t>%</w:t>
            </w:r>
            <w:r w:rsidR="00751F83" w:rsidRPr="00025647">
              <w:rPr>
                <w:rFonts w:eastAsia="標楷體"/>
                <w:color w:val="000000" w:themeColor="text1"/>
                <w:sz w:val="28"/>
                <w:szCs w:val="28"/>
              </w:rPr>
              <w:t>。</w:t>
            </w:r>
          </w:p>
          <w:p w:rsidR="007916B7" w:rsidRPr="00025647" w:rsidRDefault="00397534" w:rsidP="00550E28">
            <w:pPr>
              <w:numPr>
                <w:ilvl w:val="0"/>
                <w:numId w:val="40"/>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其他資產</w:t>
            </w:r>
            <w:r w:rsidR="00072D9C" w:rsidRPr="00025647">
              <w:rPr>
                <w:rFonts w:eastAsia="標楷體"/>
                <w:color w:val="000000" w:themeColor="text1"/>
                <w:sz w:val="28"/>
                <w:szCs w:val="28"/>
              </w:rPr>
              <w:t>5</w:t>
            </w:r>
            <w:r w:rsidR="00184A57" w:rsidRPr="00025647">
              <w:rPr>
                <w:rFonts w:eastAsia="標楷體" w:hint="eastAsia"/>
                <w:color w:val="000000" w:themeColor="text1"/>
                <w:sz w:val="28"/>
                <w:szCs w:val="28"/>
              </w:rPr>
              <w:t>1</w:t>
            </w:r>
            <w:r w:rsidR="00751F83" w:rsidRPr="00025647">
              <w:rPr>
                <w:rFonts w:eastAsia="標楷體"/>
                <w:color w:val="000000" w:themeColor="text1"/>
                <w:sz w:val="28"/>
                <w:szCs w:val="28"/>
              </w:rPr>
              <w:t>億</w:t>
            </w:r>
            <w:r w:rsidR="00184A57" w:rsidRPr="00025647">
              <w:rPr>
                <w:rFonts w:eastAsia="標楷體" w:hint="eastAsia"/>
                <w:color w:val="000000" w:themeColor="text1"/>
                <w:sz w:val="28"/>
                <w:szCs w:val="28"/>
              </w:rPr>
              <w:t>1</w:t>
            </w:r>
            <w:r w:rsidR="00184A57" w:rsidRPr="00025647">
              <w:rPr>
                <w:rFonts w:eastAsia="標楷體"/>
                <w:color w:val="000000" w:themeColor="text1"/>
                <w:sz w:val="28"/>
                <w:szCs w:val="28"/>
              </w:rPr>
              <w:t>,249</w:t>
            </w:r>
            <w:r w:rsidR="00751F83" w:rsidRPr="00025647">
              <w:rPr>
                <w:rFonts w:eastAsia="標楷體"/>
                <w:color w:val="000000" w:themeColor="text1"/>
                <w:sz w:val="28"/>
                <w:szCs w:val="28"/>
              </w:rPr>
              <w:t>萬</w:t>
            </w:r>
            <w:r w:rsidR="00184A57" w:rsidRPr="00025647">
              <w:rPr>
                <w:rFonts w:eastAsia="標楷體" w:hint="eastAsia"/>
                <w:color w:val="000000" w:themeColor="text1"/>
                <w:sz w:val="28"/>
                <w:szCs w:val="28"/>
              </w:rPr>
              <w:t>9</w:t>
            </w:r>
            <w:r w:rsidR="00072D9C" w:rsidRPr="00025647">
              <w:rPr>
                <w:rFonts w:eastAsia="標楷體"/>
                <w:color w:val="000000" w:themeColor="text1"/>
                <w:sz w:val="28"/>
                <w:szCs w:val="28"/>
              </w:rPr>
              <w:t>,</w:t>
            </w:r>
            <w:r w:rsidR="00184A57" w:rsidRPr="00025647">
              <w:rPr>
                <w:rFonts w:eastAsia="標楷體" w:hint="eastAsia"/>
                <w:color w:val="000000" w:themeColor="text1"/>
                <w:sz w:val="28"/>
                <w:szCs w:val="28"/>
              </w:rPr>
              <w:t>600</w:t>
            </w:r>
            <w:r w:rsidR="00751F83" w:rsidRPr="00025647">
              <w:rPr>
                <w:rFonts w:eastAsia="標楷體"/>
                <w:color w:val="000000" w:themeColor="text1"/>
                <w:sz w:val="28"/>
                <w:szCs w:val="28"/>
              </w:rPr>
              <w:t>元</w:t>
            </w:r>
            <w:r w:rsidRPr="00025647">
              <w:rPr>
                <w:rFonts w:eastAsia="標楷體"/>
                <w:color w:val="000000" w:themeColor="text1"/>
                <w:sz w:val="28"/>
                <w:szCs w:val="28"/>
              </w:rPr>
              <w:t>，占資產總額</w:t>
            </w:r>
            <w:r w:rsidR="00184A57" w:rsidRPr="00025647">
              <w:rPr>
                <w:rFonts w:eastAsia="標楷體"/>
                <w:color w:val="000000" w:themeColor="text1"/>
                <w:sz w:val="28"/>
                <w:szCs w:val="28"/>
              </w:rPr>
              <w:t>39</w:t>
            </w:r>
            <w:r w:rsidR="00072D9C" w:rsidRPr="00025647">
              <w:rPr>
                <w:rFonts w:eastAsia="標楷體"/>
                <w:color w:val="000000" w:themeColor="text1"/>
                <w:sz w:val="28"/>
                <w:szCs w:val="28"/>
              </w:rPr>
              <w:t>.</w:t>
            </w:r>
            <w:r w:rsidR="00184A57" w:rsidRPr="00025647">
              <w:rPr>
                <w:rFonts w:eastAsia="標楷體" w:hint="eastAsia"/>
                <w:color w:val="000000" w:themeColor="text1"/>
                <w:sz w:val="28"/>
                <w:szCs w:val="28"/>
              </w:rPr>
              <w:t>73</w:t>
            </w:r>
            <w:r w:rsidR="00751F83" w:rsidRPr="00025647">
              <w:rPr>
                <w:rFonts w:eastAsia="標楷體"/>
                <w:color w:val="000000" w:themeColor="text1"/>
                <w:sz w:val="28"/>
                <w:szCs w:val="28"/>
              </w:rPr>
              <w:t>%</w:t>
            </w:r>
            <w:r w:rsidR="00751F83" w:rsidRPr="00025647">
              <w:rPr>
                <w:rFonts w:eastAsia="標楷體"/>
                <w:color w:val="000000" w:themeColor="text1"/>
                <w:sz w:val="28"/>
                <w:szCs w:val="28"/>
              </w:rPr>
              <w:t>。</w:t>
            </w:r>
          </w:p>
          <w:p w:rsidR="007916B7" w:rsidRPr="00025647" w:rsidRDefault="007916B7" w:rsidP="00550E28">
            <w:pPr>
              <w:spacing w:line="440" w:lineRule="exact"/>
              <w:ind w:leftChars="235" w:left="564" w:firstLine="1"/>
              <w:jc w:val="both"/>
              <w:rPr>
                <w:rFonts w:eastAsia="標楷體"/>
                <w:color w:val="000000" w:themeColor="text1"/>
                <w:sz w:val="28"/>
                <w:szCs w:val="28"/>
              </w:rPr>
            </w:pPr>
            <w:r w:rsidRPr="00025647">
              <w:rPr>
                <w:rFonts w:eastAsia="標楷體"/>
                <w:color w:val="000000" w:themeColor="text1"/>
                <w:sz w:val="28"/>
                <w:szCs w:val="28"/>
              </w:rPr>
              <w:t>(</w:t>
            </w:r>
            <w:r w:rsidRPr="00025647">
              <w:rPr>
                <w:rFonts w:eastAsia="標楷體"/>
                <w:color w:val="000000" w:themeColor="text1"/>
                <w:sz w:val="28"/>
                <w:szCs w:val="28"/>
              </w:rPr>
              <w:t>二</w:t>
            </w:r>
            <w:r w:rsidRPr="00025647">
              <w:rPr>
                <w:rFonts w:eastAsia="標楷體"/>
                <w:color w:val="000000" w:themeColor="text1"/>
                <w:sz w:val="28"/>
                <w:szCs w:val="28"/>
              </w:rPr>
              <w:t>)</w:t>
            </w:r>
            <w:r w:rsidRPr="00025647">
              <w:rPr>
                <w:rFonts w:eastAsia="標楷體"/>
                <w:color w:val="000000" w:themeColor="text1"/>
                <w:sz w:val="28"/>
                <w:szCs w:val="28"/>
              </w:rPr>
              <w:t>負債總額</w:t>
            </w:r>
            <w:r w:rsidR="009A3BA2" w:rsidRPr="00025647">
              <w:rPr>
                <w:rFonts w:eastAsia="標楷體"/>
                <w:color w:val="000000" w:themeColor="text1"/>
                <w:sz w:val="28"/>
                <w:szCs w:val="28"/>
              </w:rPr>
              <w:t>64</w:t>
            </w:r>
            <w:r w:rsidR="00751F83" w:rsidRPr="00025647">
              <w:rPr>
                <w:rFonts w:eastAsia="標楷體"/>
                <w:color w:val="000000" w:themeColor="text1"/>
                <w:sz w:val="28"/>
                <w:szCs w:val="28"/>
              </w:rPr>
              <w:t>億</w:t>
            </w:r>
            <w:r w:rsidR="00CE318C" w:rsidRPr="00025647">
              <w:rPr>
                <w:rFonts w:eastAsia="標楷體" w:hint="eastAsia"/>
                <w:color w:val="000000" w:themeColor="text1"/>
                <w:sz w:val="28"/>
                <w:szCs w:val="28"/>
              </w:rPr>
              <w:t>9</w:t>
            </w:r>
            <w:r w:rsidR="00072D9C" w:rsidRPr="00025647">
              <w:rPr>
                <w:rFonts w:eastAsia="標楷體"/>
                <w:color w:val="000000" w:themeColor="text1"/>
                <w:sz w:val="28"/>
                <w:szCs w:val="28"/>
              </w:rPr>
              <w:t>,</w:t>
            </w:r>
            <w:r w:rsidR="009A3BA2" w:rsidRPr="00025647">
              <w:rPr>
                <w:rFonts w:eastAsia="標楷體" w:hint="eastAsia"/>
                <w:color w:val="000000" w:themeColor="text1"/>
                <w:sz w:val="28"/>
                <w:szCs w:val="28"/>
              </w:rPr>
              <w:t>379</w:t>
            </w:r>
            <w:r w:rsidR="00751F83" w:rsidRPr="00025647">
              <w:rPr>
                <w:rFonts w:eastAsia="標楷體"/>
                <w:color w:val="000000" w:themeColor="text1"/>
                <w:sz w:val="28"/>
                <w:szCs w:val="28"/>
              </w:rPr>
              <w:t>萬</w:t>
            </w:r>
            <w:r w:rsidR="009A3BA2" w:rsidRPr="00025647">
              <w:rPr>
                <w:rFonts w:eastAsia="標楷體" w:hint="eastAsia"/>
                <w:color w:val="000000" w:themeColor="text1"/>
                <w:sz w:val="28"/>
                <w:szCs w:val="28"/>
              </w:rPr>
              <w:t>4</w:t>
            </w:r>
            <w:r w:rsidR="00072D9C" w:rsidRPr="00025647">
              <w:rPr>
                <w:rFonts w:eastAsia="標楷體"/>
                <w:color w:val="000000" w:themeColor="text1"/>
                <w:sz w:val="28"/>
                <w:szCs w:val="28"/>
              </w:rPr>
              <w:t>,</w:t>
            </w:r>
            <w:r w:rsidR="009A3BA2" w:rsidRPr="00025647">
              <w:rPr>
                <w:rFonts w:eastAsia="標楷體" w:hint="eastAsia"/>
                <w:color w:val="000000" w:themeColor="text1"/>
                <w:sz w:val="28"/>
                <w:szCs w:val="28"/>
              </w:rPr>
              <w:t>483</w:t>
            </w:r>
            <w:r w:rsidR="00751F83" w:rsidRPr="00025647">
              <w:rPr>
                <w:rFonts w:eastAsia="標楷體"/>
                <w:color w:val="000000" w:themeColor="text1"/>
                <w:sz w:val="28"/>
                <w:szCs w:val="28"/>
              </w:rPr>
              <w:t>元，包括</w:t>
            </w:r>
            <w:r w:rsidRPr="00025647">
              <w:rPr>
                <w:rFonts w:eastAsia="標楷體"/>
                <w:color w:val="000000" w:themeColor="text1"/>
                <w:sz w:val="28"/>
                <w:szCs w:val="28"/>
              </w:rPr>
              <w:t>：</w:t>
            </w:r>
          </w:p>
          <w:p w:rsidR="00751F83" w:rsidRPr="00025647" w:rsidRDefault="00751F83" w:rsidP="00550E28">
            <w:pPr>
              <w:numPr>
                <w:ilvl w:val="0"/>
                <w:numId w:val="41"/>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流動負債</w:t>
            </w:r>
            <w:r w:rsidR="00072D9C" w:rsidRPr="00025647">
              <w:rPr>
                <w:rFonts w:eastAsia="標楷體"/>
                <w:color w:val="000000" w:themeColor="text1"/>
                <w:sz w:val="28"/>
                <w:szCs w:val="28"/>
              </w:rPr>
              <w:t>1</w:t>
            </w:r>
            <w:r w:rsidR="00072D9C" w:rsidRPr="00025647">
              <w:rPr>
                <w:rFonts w:eastAsia="標楷體" w:hint="eastAsia"/>
                <w:color w:val="000000" w:themeColor="text1"/>
                <w:sz w:val="28"/>
                <w:szCs w:val="28"/>
              </w:rPr>
              <w:t>2</w:t>
            </w:r>
            <w:r w:rsidRPr="00025647">
              <w:rPr>
                <w:rFonts w:eastAsia="標楷體"/>
                <w:color w:val="000000" w:themeColor="text1"/>
                <w:sz w:val="28"/>
                <w:szCs w:val="28"/>
              </w:rPr>
              <w:t>億</w:t>
            </w:r>
            <w:r w:rsidR="009A3BA2" w:rsidRPr="00025647">
              <w:rPr>
                <w:rFonts w:eastAsia="標楷體" w:hint="eastAsia"/>
                <w:color w:val="000000" w:themeColor="text1"/>
                <w:sz w:val="28"/>
                <w:szCs w:val="28"/>
              </w:rPr>
              <w:t>7</w:t>
            </w:r>
            <w:r w:rsidR="00072D9C" w:rsidRPr="00025647">
              <w:rPr>
                <w:rFonts w:eastAsia="標楷體"/>
                <w:color w:val="000000" w:themeColor="text1"/>
                <w:sz w:val="28"/>
                <w:szCs w:val="28"/>
              </w:rPr>
              <w:t>,</w:t>
            </w:r>
            <w:r w:rsidR="009A3BA2" w:rsidRPr="00025647">
              <w:rPr>
                <w:rFonts w:eastAsia="標楷體" w:hint="eastAsia"/>
                <w:color w:val="000000" w:themeColor="text1"/>
                <w:sz w:val="28"/>
                <w:szCs w:val="28"/>
              </w:rPr>
              <w:t>587</w:t>
            </w:r>
            <w:r w:rsidRPr="00025647">
              <w:rPr>
                <w:rFonts w:eastAsia="標楷體"/>
                <w:color w:val="000000" w:themeColor="text1"/>
                <w:sz w:val="28"/>
                <w:szCs w:val="28"/>
              </w:rPr>
              <w:t>萬</w:t>
            </w:r>
            <w:r w:rsidR="009A3BA2" w:rsidRPr="00025647">
              <w:rPr>
                <w:rFonts w:eastAsia="標楷體"/>
                <w:color w:val="000000" w:themeColor="text1"/>
                <w:sz w:val="28"/>
                <w:szCs w:val="28"/>
              </w:rPr>
              <w:t>3,086</w:t>
            </w:r>
            <w:r w:rsidRPr="00025647">
              <w:rPr>
                <w:rFonts w:eastAsia="標楷體"/>
                <w:color w:val="000000" w:themeColor="text1"/>
                <w:sz w:val="28"/>
                <w:szCs w:val="28"/>
              </w:rPr>
              <w:t>元，占負債及淨值總額</w:t>
            </w:r>
            <w:r w:rsidR="009A3BA2" w:rsidRPr="00025647">
              <w:rPr>
                <w:rFonts w:eastAsia="標楷體" w:hint="eastAsia"/>
                <w:color w:val="000000" w:themeColor="text1"/>
                <w:sz w:val="28"/>
                <w:szCs w:val="28"/>
              </w:rPr>
              <w:t>9.92</w:t>
            </w:r>
            <w:r w:rsidRPr="00025647">
              <w:rPr>
                <w:rFonts w:eastAsia="標楷體"/>
                <w:color w:val="000000" w:themeColor="text1"/>
                <w:sz w:val="28"/>
                <w:szCs w:val="28"/>
              </w:rPr>
              <w:t>%</w:t>
            </w:r>
            <w:r w:rsidRPr="00025647">
              <w:rPr>
                <w:rFonts w:eastAsia="標楷體"/>
                <w:color w:val="000000" w:themeColor="text1"/>
                <w:sz w:val="28"/>
                <w:szCs w:val="28"/>
              </w:rPr>
              <w:t>。</w:t>
            </w:r>
          </w:p>
          <w:p w:rsidR="00751F83" w:rsidRPr="00025647" w:rsidRDefault="00751F83" w:rsidP="00550E28">
            <w:pPr>
              <w:numPr>
                <w:ilvl w:val="0"/>
                <w:numId w:val="41"/>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其他負債</w:t>
            </w:r>
            <w:r w:rsidR="009A3BA2" w:rsidRPr="00025647">
              <w:rPr>
                <w:rFonts w:eastAsia="標楷體"/>
                <w:color w:val="000000" w:themeColor="text1"/>
                <w:sz w:val="28"/>
                <w:szCs w:val="28"/>
              </w:rPr>
              <w:t>52</w:t>
            </w:r>
            <w:r w:rsidRPr="00025647">
              <w:rPr>
                <w:rFonts w:eastAsia="標楷體"/>
                <w:color w:val="000000" w:themeColor="text1"/>
                <w:sz w:val="28"/>
                <w:szCs w:val="28"/>
              </w:rPr>
              <w:t>億</w:t>
            </w:r>
            <w:r w:rsidR="009A3BA2" w:rsidRPr="00025647">
              <w:rPr>
                <w:rFonts w:eastAsia="標楷體" w:hint="eastAsia"/>
                <w:color w:val="000000" w:themeColor="text1"/>
                <w:sz w:val="28"/>
                <w:szCs w:val="28"/>
              </w:rPr>
              <w:t>1</w:t>
            </w:r>
            <w:r w:rsidRPr="00025647">
              <w:rPr>
                <w:rFonts w:eastAsia="標楷體"/>
                <w:color w:val="000000" w:themeColor="text1"/>
                <w:sz w:val="28"/>
                <w:szCs w:val="28"/>
              </w:rPr>
              <w:t>,</w:t>
            </w:r>
            <w:r w:rsidR="009A3BA2" w:rsidRPr="00025647">
              <w:rPr>
                <w:rFonts w:eastAsia="標楷體" w:hint="eastAsia"/>
                <w:color w:val="000000" w:themeColor="text1"/>
                <w:sz w:val="28"/>
                <w:szCs w:val="28"/>
              </w:rPr>
              <w:t>792</w:t>
            </w:r>
            <w:r w:rsidRPr="00025647">
              <w:rPr>
                <w:rFonts w:eastAsia="標楷體"/>
                <w:color w:val="000000" w:themeColor="text1"/>
                <w:sz w:val="28"/>
                <w:szCs w:val="28"/>
              </w:rPr>
              <w:t>萬</w:t>
            </w:r>
            <w:r w:rsidR="009A3BA2" w:rsidRPr="00025647">
              <w:rPr>
                <w:rFonts w:eastAsia="標楷體"/>
                <w:color w:val="000000" w:themeColor="text1"/>
                <w:sz w:val="28"/>
                <w:szCs w:val="28"/>
              </w:rPr>
              <w:t>1</w:t>
            </w:r>
            <w:r w:rsidR="009A3BA2" w:rsidRPr="00025647">
              <w:rPr>
                <w:rFonts w:eastAsia="標楷體" w:hint="eastAsia"/>
                <w:color w:val="000000" w:themeColor="text1"/>
                <w:sz w:val="28"/>
                <w:szCs w:val="28"/>
              </w:rPr>
              <w:t>,397</w:t>
            </w:r>
            <w:r w:rsidRPr="00025647">
              <w:rPr>
                <w:rFonts w:eastAsia="標楷體"/>
                <w:color w:val="000000" w:themeColor="text1"/>
                <w:sz w:val="28"/>
                <w:szCs w:val="28"/>
              </w:rPr>
              <w:t>元，占負債及淨值總額</w:t>
            </w:r>
            <w:r w:rsidRPr="00025647">
              <w:rPr>
                <w:rFonts w:eastAsia="標楷體"/>
                <w:color w:val="000000" w:themeColor="text1"/>
                <w:sz w:val="28"/>
                <w:szCs w:val="28"/>
              </w:rPr>
              <w:t>4</w:t>
            </w:r>
            <w:r w:rsidR="009A3BA2" w:rsidRPr="00025647">
              <w:rPr>
                <w:rFonts w:eastAsia="標楷體" w:hint="eastAsia"/>
                <w:color w:val="000000" w:themeColor="text1"/>
                <w:sz w:val="28"/>
                <w:szCs w:val="28"/>
              </w:rPr>
              <w:t>0</w:t>
            </w:r>
            <w:r w:rsidR="00072D9C" w:rsidRPr="00025647">
              <w:rPr>
                <w:rFonts w:eastAsia="標楷體"/>
                <w:color w:val="000000" w:themeColor="text1"/>
                <w:sz w:val="28"/>
                <w:szCs w:val="28"/>
              </w:rPr>
              <w:t>.</w:t>
            </w:r>
            <w:r w:rsidR="009A3BA2" w:rsidRPr="00025647">
              <w:rPr>
                <w:rFonts w:eastAsia="標楷體" w:hint="eastAsia"/>
                <w:color w:val="000000" w:themeColor="text1"/>
                <w:sz w:val="28"/>
                <w:szCs w:val="28"/>
              </w:rPr>
              <w:t>55</w:t>
            </w:r>
            <w:r w:rsidRPr="00025647">
              <w:rPr>
                <w:rFonts w:eastAsia="標楷體"/>
                <w:color w:val="000000" w:themeColor="text1"/>
                <w:sz w:val="28"/>
                <w:szCs w:val="28"/>
              </w:rPr>
              <w:t>%</w:t>
            </w:r>
            <w:r w:rsidRPr="00025647">
              <w:rPr>
                <w:rFonts w:eastAsia="標楷體"/>
                <w:color w:val="000000" w:themeColor="text1"/>
                <w:sz w:val="28"/>
                <w:szCs w:val="28"/>
              </w:rPr>
              <w:t>。</w:t>
            </w:r>
          </w:p>
          <w:p w:rsidR="00751F83" w:rsidRPr="00025647" w:rsidRDefault="007916B7" w:rsidP="00550E28">
            <w:pPr>
              <w:spacing w:line="440" w:lineRule="exact"/>
              <w:ind w:leftChars="236" w:left="566"/>
              <w:jc w:val="both"/>
              <w:rPr>
                <w:rFonts w:eastAsia="標楷體"/>
                <w:color w:val="000000" w:themeColor="text1"/>
                <w:sz w:val="28"/>
                <w:szCs w:val="28"/>
              </w:rPr>
            </w:pPr>
            <w:r w:rsidRPr="00025647">
              <w:rPr>
                <w:rFonts w:eastAsia="標楷體"/>
                <w:color w:val="000000" w:themeColor="text1"/>
                <w:sz w:val="28"/>
                <w:szCs w:val="28"/>
              </w:rPr>
              <w:t>(</w:t>
            </w:r>
            <w:r w:rsidRPr="00025647">
              <w:rPr>
                <w:rFonts w:eastAsia="標楷體"/>
                <w:color w:val="000000" w:themeColor="text1"/>
                <w:sz w:val="28"/>
                <w:szCs w:val="28"/>
              </w:rPr>
              <w:t>三</w:t>
            </w:r>
            <w:r w:rsidRPr="00025647">
              <w:rPr>
                <w:rFonts w:eastAsia="標楷體"/>
                <w:color w:val="000000" w:themeColor="text1"/>
                <w:sz w:val="28"/>
                <w:szCs w:val="28"/>
              </w:rPr>
              <w:t>)</w:t>
            </w:r>
            <w:r w:rsidRPr="00025647">
              <w:rPr>
                <w:rFonts w:eastAsia="標楷體"/>
                <w:color w:val="000000" w:themeColor="text1"/>
                <w:sz w:val="28"/>
                <w:szCs w:val="28"/>
              </w:rPr>
              <w:t>淨值總額</w:t>
            </w:r>
            <w:r w:rsidR="008878FC" w:rsidRPr="00025647">
              <w:rPr>
                <w:rFonts w:eastAsia="標楷體"/>
                <w:color w:val="000000" w:themeColor="text1"/>
                <w:sz w:val="28"/>
                <w:szCs w:val="28"/>
              </w:rPr>
              <w:t>6</w:t>
            </w:r>
            <w:r w:rsidR="009A3BA2" w:rsidRPr="00025647">
              <w:rPr>
                <w:rFonts w:eastAsia="標楷體" w:hint="eastAsia"/>
                <w:color w:val="000000" w:themeColor="text1"/>
                <w:sz w:val="28"/>
                <w:szCs w:val="28"/>
              </w:rPr>
              <w:t>3</w:t>
            </w:r>
            <w:r w:rsidR="00751F83" w:rsidRPr="00025647">
              <w:rPr>
                <w:rFonts w:eastAsia="標楷體"/>
                <w:color w:val="000000" w:themeColor="text1"/>
                <w:sz w:val="28"/>
                <w:szCs w:val="28"/>
              </w:rPr>
              <w:t>億</w:t>
            </w:r>
            <w:r w:rsidR="009A3BA2" w:rsidRPr="00025647">
              <w:rPr>
                <w:rFonts w:eastAsia="標楷體" w:hint="eastAsia"/>
                <w:color w:val="000000" w:themeColor="text1"/>
                <w:sz w:val="28"/>
                <w:szCs w:val="28"/>
              </w:rPr>
              <w:t>7,362</w:t>
            </w:r>
            <w:r w:rsidR="00751F83" w:rsidRPr="00025647">
              <w:rPr>
                <w:rFonts w:eastAsia="標楷體"/>
                <w:color w:val="000000" w:themeColor="text1"/>
                <w:sz w:val="28"/>
                <w:szCs w:val="28"/>
              </w:rPr>
              <w:t>萬</w:t>
            </w:r>
            <w:r w:rsidR="009A3BA2" w:rsidRPr="00025647">
              <w:rPr>
                <w:rFonts w:eastAsia="標楷體" w:hint="eastAsia"/>
                <w:color w:val="000000" w:themeColor="text1"/>
                <w:sz w:val="28"/>
                <w:szCs w:val="28"/>
              </w:rPr>
              <w:t>616</w:t>
            </w:r>
            <w:r w:rsidR="00751F83" w:rsidRPr="00025647">
              <w:rPr>
                <w:rFonts w:eastAsia="標楷體"/>
                <w:color w:val="000000" w:themeColor="text1"/>
                <w:sz w:val="28"/>
                <w:szCs w:val="28"/>
              </w:rPr>
              <w:t>元</w:t>
            </w:r>
            <w:r w:rsidRPr="00025647">
              <w:rPr>
                <w:rFonts w:eastAsia="標楷體"/>
                <w:color w:val="000000" w:themeColor="text1"/>
                <w:sz w:val="28"/>
                <w:szCs w:val="28"/>
              </w:rPr>
              <w:t>：</w:t>
            </w:r>
          </w:p>
          <w:p w:rsidR="00751F83" w:rsidRPr="00025647" w:rsidRDefault="00751F83" w:rsidP="00550E28">
            <w:pPr>
              <w:numPr>
                <w:ilvl w:val="0"/>
                <w:numId w:val="42"/>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基金</w:t>
            </w:r>
            <w:r w:rsidR="009A3BA2" w:rsidRPr="00025647">
              <w:rPr>
                <w:rFonts w:eastAsia="標楷體" w:hint="eastAsia"/>
                <w:color w:val="000000" w:themeColor="text1"/>
                <w:sz w:val="28"/>
                <w:szCs w:val="28"/>
              </w:rPr>
              <w:t>41</w:t>
            </w:r>
            <w:r w:rsidRPr="00025647">
              <w:rPr>
                <w:rFonts w:eastAsia="標楷體"/>
                <w:color w:val="000000" w:themeColor="text1"/>
                <w:sz w:val="28"/>
                <w:szCs w:val="28"/>
              </w:rPr>
              <w:t>億</w:t>
            </w:r>
            <w:r w:rsidR="009A3BA2" w:rsidRPr="00025647">
              <w:rPr>
                <w:rFonts w:eastAsia="標楷體" w:hint="eastAsia"/>
                <w:color w:val="000000" w:themeColor="text1"/>
                <w:sz w:val="28"/>
                <w:szCs w:val="28"/>
              </w:rPr>
              <w:t>3,102</w:t>
            </w:r>
            <w:r w:rsidRPr="00025647">
              <w:rPr>
                <w:rFonts w:eastAsia="標楷體"/>
                <w:color w:val="000000" w:themeColor="text1"/>
                <w:sz w:val="28"/>
                <w:szCs w:val="28"/>
              </w:rPr>
              <w:t>萬</w:t>
            </w:r>
            <w:r w:rsidR="009A3BA2" w:rsidRPr="00025647">
              <w:rPr>
                <w:rFonts w:eastAsia="標楷體" w:hint="eastAsia"/>
                <w:color w:val="000000" w:themeColor="text1"/>
                <w:sz w:val="28"/>
                <w:szCs w:val="28"/>
              </w:rPr>
              <w:t>3</w:t>
            </w:r>
            <w:r w:rsidR="008878FC" w:rsidRPr="00025647">
              <w:rPr>
                <w:rFonts w:eastAsia="標楷體"/>
                <w:color w:val="000000" w:themeColor="text1"/>
                <w:sz w:val="28"/>
                <w:szCs w:val="28"/>
              </w:rPr>
              <w:t>,</w:t>
            </w:r>
            <w:r w:rsidR="009A3BA2" w:rsidRPr="00025647">
              <w:rPr>
                <w:rFonts w:eastAsia="標楷體" w:hint="eastAsia"/>
                <w:color w:val="000000" w:themeColor="text1"/>
                <w:sz w:val="28"/>
                <w:szCs w:val="28"/>
              </w:rPr>
              <w:t>277</w:t>
            </w:r>
            <w:r w:rsidRPr="00025647">
              <w:rPr>
                <w:rFonts w:eastAsia="標楷體"/>
                <w:color w:val="000000" w:themeColor="text1"/>
                <w:sz w:val="28"/>
                <w:szCs w:val="28"/>
              </w:rPr>
              <w:t>元，占負債及淨值總額</w:t>
            </w:r>
            <w:r w:rsidR="009A3BA2" w:rsidRPr="00025647">
              <w:rPr>
                <w:rFonts w:eastAsia="標楷體" w:hint="eastAsia"/>
                <w:color w:val="000000" w:themeColor="text1"/>
                <w:sz w:val="28"/>
                <w:szCs w:val="28"/>
              </w:rPr>
              <w:t>32</w:t>
            </w:r>
            <w:r w:rsidR="008878FC" w:rsidRPr="00025647">
              <w:rPr>
                <w:rFonts w:eastAsia="標楷體"/>
                <w:color w:val="000000" w:themeColor="text1"/>
                <w:sz w:val="28"/>
                <w:szCs w:val="28"/>
              </w:rPr>
              <w:t>.</w:t>
            </w:r>
            <w:r w:rsidR="009A3BA2" w:rsidRPr="00025647">
              <w:rPr>
                <w:rFonts w:eastAsia="標楷體" w:hint="eastAsia"/>
                <w:color w:val="000000" w:themeColor="text1"/>
                <w:sz w:val="28"/>
                <w:szCs w:val="28"/>
              </w:rPr>
              <w:t>1</w:t>
            </w:r>
            <w:r w:rsidRPr="00025647">
              <w:rPr>
                <w:rFonts w:eastAsia="標楷體"/>
                <w:color w:val="000000" w:themeColor="text1"/>
                <w:sz w:val="28"/>
                <w:szCs w:val="28"/>
              </w:rPr>
              <w:t>%</w:t>
            </w:r>
            <w:r w:rsidRPr="00025647">
              <w:rPr>
                <w:rFonts w:eastAsia="標楷體"/>
                <w:color w:val="000000" w:themeColor="text1"/>
                <w:sz w:val="28"/>
                <w:szCs w:val="28"/>
              </w:rPr>
              <w:t>。</w:t>
            </w:r>
          </w:p>
          <w:p w:rsidR="00751F83" w:rsidRPr="00025647" w:rsidRDefault="00751F83" w:rsidP="00550E28">
            <w:pPr>
              <w:numPr>
                <w:ilvl w:val="0"/>
                <w:numId w:val="42"/>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公積</w:t>
            </w:r>
            <w:r w:rsidR="009A3BA2" w:rsidRPr="00025647">
              <w:rPr>
                <w:rFonts w:eastAsia="標楷體" w:hint="eastAsia"/>
                <w:color w:val="000000" w:themeColor="text1"/>
                <w:sz w:val="28"/>
                <w:szCs w:val="28"/>
              </w:rPr>
              <w:t>22</w:t>
            </w:r>
            <w:r w:rsidRPr="00025647">
              <w:rPr>
                <w:rFonts w:eastAsia="標楷體"/>
                <w:color w:val="000000" w:themeColor="text1"/>
                <w:sz w:val="28"/>
                <w:szCs w:val="28"/>
              </w:rPr>
              <w:t>億</w:t>
            </w:r>
            <w:r w:rsidR="009A3BA2" w:rsidRPr="00025647">
              <w:rPr>
                <w:rFonts w:eastAsia="標楷體" w:hint="eastAsia"/>
                <w:color w:val="000000" w:themeColor="text1"/>
                <w:sz w:val="28"/>
                <w:szCs w:val="28"/>
              </w:rPr>
              <w:t>3,374</w:t>
            </w:r>
            <w:r w:rsidRPr="00025647">
              <w:rPr>
                <w:rFonts w:eastAsia="標楷體"/>
                <w:color w:val="000000" w:themeColor="text1"/>
                <w:sz w:val="28"/>
                <w:szCs w:val="28"/>
              </w:rPr>
              <w:t>萬</w:t>
            </w:r>
            <w:r w:rsidR="009A3BA2" w:rsidRPr="00025647">
              <w:rPr>
                <w:rFonts w:eastAsia="標楷體" w:hint="eastAsia"/>
                <w:color w:val="000000" w:themeColor="text1"/>
                <w:sz w:val="28"/>
                <w:szCs w:val="28"/>
              </w:rPr>
              <w:t>5</w:t>
            </w:r>
            <w:r w:rsidR="008878FC" w:rsidRPr="00025647">
              <w:rPr>
                <w:rFonts w:eastAsia="標楷體"/>
                <w:color w:val="000000" w:themeColor="text1"/>
                <w:sz w:val="28"/>
                <w:szCs w:val="28"/>
              </w:rPr>
              <w:t>,</w:t>
            </w:r>
            <w:r w:rsidR="009A3BA2" w:rsidRPr="00025647">
              <w:rPr>
                <w:rFonts w:eastAsia="標楷體" w:hint="eastAsia"/>
                <w:color w:val="000000" w:themeColor="text1"/>
                <w:sz w:val="28"/>
                <w:szCs w:val="28"/>
              </w:rPr>
              <w:t>462</w:t>
            </w:r>
            <w:r w:rsidRPr="00025647">
              <w:rPr>
                <w:rFonts w:eastAsia="標楷體"/>
                <w:color w:val="000000" w:themeColor="text1"/>
                <w:sz w:val="28"/>
                <w:szCs w:val="28"/>
              </w:rPr>
              <w:t>元，占負債及淨值總額</w:t>
            </w:r>
            <w:r w:rsidR="009A3BA2" w:rsidRPr="00025647">
              <w:rPr>
                <w:rFonts w:eastAsia="標楷體"/>
                <w:color w:val="000000" w:themeColor="text1"/>
                <w:sz w:val="28"/>
                <w:szCs w:val="28"/>
              </w:rPr>
              <w:t>1</w:t>
            </w:r>
            <w:r w:rsidR="009A3BA2" w:rsidRPr="00025647">
              <w:rPr>
                <w:rFonts w:eastAsia="標楷體" w:hint="eastAsia"/>
                <w:color w:val="000000" w:themeColor="text1"/>
                <w:sz w:val="28"/>
                <w:szCs w:val="28"/>
              </w:rPr>
              <w:t>7</w:t>
            </w:r>
            <w:r w:rsidR="008878FC" w:rsidRPr="00025647">
              <w:rPr>
                <w:rFonts w:eastAsia="標楷體"/>
                <w:color w:val="000000" w:themeColor="text1"/>
                <w:sz w:val="28"/>
                <w:szCs w:val="28"/>
              </w:rPr>
              <w:t>.</w:t>
            </w:r>
            <w:r w:rsidR="009A3BA2" w:rsidRPr="00025647">
              <w:rPr>
                <w:rFonts w:eastAsia="標楷體" w:hint="eastAsia"/>
                <w:color w:val="000000" w:themeColor="text1"/>
                <w:sz w:val="28"/>
                <w:szCs w:val="28"/>
              </w:rPr>
              <w:t>36</w:t>
            </w:r>
            <w:r w:rsidRPr="00025647">
              <w:rPr>
                <w:rFonts w:eastAsia="標楷體"/>
                <w:color w:val="000000" w:themeColor="text1"/>
                <w:sz w:val="28"/>
                <w:szCs w:val="28"/>
              </w:rPr>
              <w:t>%</w:t>
            </w:r>
            <w:r w:rsidR="007958F0">
              <w:rPr>
                <w:rFonts w:eastAsia="標楷體"/>
                <w:color w:val="000000" w:themeColor="text1"/>
                <w:sz w:val="28"/>
                <w:szCs w:val="28"/>
              </w:rPr>
              <w:t>。</w:t>
            </w:r>
          </w:p>
          <w:p w:rsidR="00751F83" w:rsidRDefault="00751F83" w:rsidP="00550E28">
            <w:pPr>
              <w:numPr>
                <w:ilvl w:val="0"/>
                <w:numId w:val="42"/>
              </w:numPr>
              <w:spacing w:line="440" w:lineRule="exact"/>
              <w:ind w:left="1276" w:hanging="284"/>
              <w:jc w:val="both"/>
              <w:rPr>
                <w:rFonts w:eastAsia="標楷體"/>
                <w:color w:val="000000" w:themeColor="text1"/>
                <w:sz w:val="28"/>
                <w:szCs w:val="28"/>
              </w:rPr>
            </w:pPr>
            <w:r w:rsidRPr="00025647">
              <w:rPr>
                <w:rFonts w:eastAsia="標楷體"/>
                <w:color w:val="000000" w:themeColor="text1"/>
                <w:sz w:val="28"/>
                <w:szCs w:val="28"/>
              </w:rPr>
              <w:t>淨值其他項目</w:t>
            </w:r>
            <w:r w:rsidR="009A3BA2" w:rsidRPr="00025647">
              <w:rPr>
                <w:rFonts w:eastAsia="標楷體" w:hint="eastAsia"/>
                <w:color w:val="000000" w:themeColor="text1"/>
                <w:sz w:val="28"/>
                <w:szCs w:val="28"/>
              </w:rPr>
              <w:t>885</w:t>
            </w:r>
            <w:r w:rsidRPr="00025647">
              <w:rPr>
                <w:rFonts w:eastAsia="標楷體"/>
                <w:color w:val="000000" w:themeColor="text1"/>
                <w:sz w:val="28"/>
                <w:szCs w:val="28"/>
              </w:rPr>
              <w:t>萬</w:t>
            </w:r>
            <w:r w:rsidR="00D81368" w:rsidRPr="00025647">
              <w:rPr>
                <w:rFonts w:eastAsia="標楷體" w:hint="eastAsia"/>
                <w:color w:val="000000" w:themeColor="text1"/>
                <w:sz w:val="28"/>
                <w:szCs w:val="28"/>
              </w:rPr>
              <w:t>1</w:t>
            </w:r>
            <w:r w:rsidR="008878FC" w:rsidRPr="00025647">
              <w:rPr>
                <w:rFonts w:eastAsia="標楷體"/>
                <w:color w:val="000000" w:themeColor="text1"/>
                <w:sz w:val="28"/>
                <w:szCs w:val="28"/>
              </w:rPr>
              <w:t>,</w:t>
            </w:r>
            <w:r w:rsidR="00D81368" w:rsidRPr="00025647">
              <w:rPr>
                <w:rFonts w:eastAsia="標楷體" w:hint="eastAsia"/>
                <w:color w:val="000000" w:themeColor="text1"/>
                <w:sz w:val="28"/>
                <w:szCs w:val="28"/>
              </w:rPr>
              <w:t>877</w:t>
            </w:r>
            <w:r w:rsidRPr="00025647">
              <w:rPr>
                <w:rFonts w:eastAsia="標楷體"/>
                <w:color w:val="000000" w:themeColor="text1"/>
                <w:sz w:val="28"/>
                <w:szCs w:val="28"/>
              </w:rPr>
              <w:t>元，占負債及淨值總額</w:t>
            </w:r>
            <w:r w:rsidR="00D81368" w:rsidRPr="00025647">
              <w:rPr>
                <w:rFonts w:eastAsia="標楷體"/>
                <w:color w:val="000000" w:themeColor="text1"/>
                <w:sz w:val="28"/>
                <w:szCs w:val="28"/>
              </w:rPr>
              <w:t>0.0</w:t>
            </w:r>
            <w:r w:rsidR="00D81368" w:rsidRPr="00025647">
              <w:rPr>
                <w:rFonts w:eastAsia="標楷體" w:hint="eastAsia"/>
                <w:color w:val="000000" w:themeColor="text1"/>
                <w:sz w:val="28"/>
                <w:szCs w:val="28"/>
              </w:rPr>
              <w:t>7</w:t>
            </w:r>
            <w:r w:rsidRPr="00025647">
              <w:rPr>
                <w:rFonts w:eastAsia="標楷體"/>
                <w:color w:val="000000" w:themeColor="text1"/>
                <w:sz w:val="28"/>
                <w:szCs w:val="28"/>
              </w:rPr>
              <w:t>%</w:t>
            </w:r>
            <w:r w:rsidR="007958F0">
              <w:rPr>
                <w:rFonts w:eastAsia="標楷體"/>
                <w:color w:val="000000" w:themeColor="text1"/>
                <w:sz w:val="28"/>
                <w:szCs w:val="28"/>
              </w:rPr>
              <w:t>。</w:t>
            </w:r>
          </w:p>
          <w:p w:rsidR="007958F0" w:rsidRDefault="007958F0" w:rsidP="007958F0">
            <w:pPr>
              <w:spacing w:line="440" w:lineRule="exact"/>
              <w:jc w:val="both"/>
              <w:rPr>
                <w:rFonts w:eastAsia="標楷體"/>
                <w:color w:val="000000" w:themeColor="text1"/>
                <w:sz w:val="28"/>
                <w:szCs w:val="28"/>
              </w:rPr>
            </w:pPr>
          </w:p>
          <w:p w:rsidR="007958F0" w:rsidRDefault="007958F0" w:rsidP="007958F0">
            <w:pPr>
              <w:spacing w:line="440" w:lineRule="exact"/>
              <w:jc w:val="both"/>
              <w:rPr>
                <w:rFonts w:eastAsia="標楷體"/>
                <w:color w:val="000000" w:themeColor="text1"/>
                <w:sz w:val="28"/>
                <w:szCs w:val="28"/>
              </w:rPr>
            </w:pPr>
          </w:p>
          <w:p w:rsidR="007958F0" w:rsidRPr="00025647" w:rsidRDefault="007958F0" w:rsidP="007958F0">
            <w:pPr>
              <w:spacing w:line="440" w:lineRule="exact"/>
              <w:jc w:val="both"/>
              <w:rPr>
                <w:rFonts w:eastAsia="標楷體"/>
                <w:color w:val="000000" w:themeColor="text1"/>
                <w:sz w:val="28"/>
                <w:szCs w:val="28"/>
              </w:rPr>
            </w:pPr>
          </w:p>
          <w:p w:rsidR="00E518A8" w:rsidRPr="00025647" w:rsidRDefault="00E518A8" w:rsidP="00550E28">
            <w:pPr>
              <w:spacing w:line="440" w:lineRule="exact"/>
              <w:ind w:leftChars="450" w:left="1080"/>
              <w:jc w:val="both"/>
              <w:rPr>
                <w:rFonts w:eastAsia="標楷體"/>
                <w:color w:val="000000" w:themeColor="text1"/>
                <w:sz w:val="28"/>
                <w:szCs w:val="28"/>
              </w:rPr>
            </w:pPr>
          </w:p>
        </w:tc>
      </w:tr>
    </w:tbl>
    <w:p w:rsidR="00026D6E" w:rsidRPr="00025647" w:rsidRDefault="00026D6E" w:rsidP="00622974">
      <w:pPr>
        <w:spacing w:line="440" w:lineRule="exact"/>
        <w:rPr>
          <w:rFonts w:eastAsia="標楷體"/>
          <w:color w:val="000000" w:themeColor="text1"/>
        </w:rPr>
      </w:pPr>
    </w:p>
    <w:sectPr w:rsidR="00026D6E" w:rsidRPr="00025647" w:rsidSect="0091431D">
      <w:headerReference w:type="default" r:id="rId8"/>
      <w:footerReference w:type="default" r:id="rId9"/>
      <w:pgSz w:w="11906" w:h="16838" w:code="9"/>
      <w:pgMar w:top="964" w:right="680"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E46" w:rsidRDefault="00307E46">
      <w:r>
        <w:separator/>
      </w:r>
    </w:p>
  </w:endnote>
  <w:endnote w:type="continuationSeparator" w:id="0">
    <w:p w:rsidR="00307E46" w:rsidRDefault="0030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BA2" w:rsidRDefault="009A3BA2" w:rsidP="00F1153D">
    <w:pPr>
      <w:pStyle w:val="a8"/>
      <w:jc w:val="center"/>
    </w:pPr>
    <w:r>
      <w:rPr>
        <w:rStyle w:val="ac"/>
      </w:rPr>
      <w:fldChar w:fldCharType="begin"/>
    </w:r>
    <w:r>
      <w:rPr>
        <w:rStyle w:val="ac"/>
      </w:rPr>
      <w:instrText xml:space="preserve"> PAGE </w:instrText>
    </w:r>
    <w:r>
      <w:rPr>
        <w:rStyle w:val="ac"/>
      </w:rPr>
      <w:fldChar w:fldCharType="separate"/>
    </w:r>
    <w:r w:rsidR="00943A97">
      <w:rPr>
        <w:rStyle w:val="ac"/>
        <w:noProof/>
      </w:rPr>
      <w:t>8</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E46" w:rsidRDefault="00307E46">
      <w:r>
        <w:separator/>
      </w:r>
    </w:p>
  </w:footnote>
  <w:footnote w:type="continuationSeparator" w:id="0">
    <w:p w:rsidR="00307E46" w:rsidRDefault="0030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BA2" w:rsidRPr="00D3354C" w:rsidRDefault="009A3BA2">
    <w:pPr>
      <w:spacing w:line="480" w:lineRule="exact"/>
      <w:jc w:val="center"/>
      <w:rPr>
        <w:rFonts w:eastAsia="標楷體"/>
        <w:sz w:val="36"/>
        <w:szCs w:val="36"/>
      </w:rPr>
    </w:pPr>
    <w:r w:rsidRPr="00D3354C">
      <w:rPr>
        <w:rFonts w:eastAsia="標楷體" w:cs="標楷體" w:hint="eastAsia"/>
        <w:sz w:val="36"/>
        <w:szCs w:val="36"/>
      </w:rPr>
      <w:t>國立中正大學校務基金</w:t>
    </w:r>
  </w:p>
  <w:p w:rsidR="009A3BA2" w:rsidRDefault="009A3BA2">
    <w:pPr>
      <w:spacing w:line="480" w:lineRule="exact"/>
      <w:jc w:val="center"/>
      <w:rPr>
        <w:rFonts w:eastAsia="標楷體"/>
        <w:sz w:val="36"/>
        <w:szCs w:val="36"/>
        <w:u w:val="single"/>
      </w:rPr>
    </w:pPr>
    <w:r w:rsidRPr="00D3354C">
      <w:rPr>
        <w:rFonts w:eastAsia="標楷體" w:cs="標楷體" w:hint="eastAsia"/>
        <w:sz w:val="36"/>
        <w:szCs w:val="36"/>
      </w:rPr>
      <w:t>總</w:t>
    </w:r>
    <w:r w:rsidRPr="00D3354C">
      <w:rPr>
        <w:rFonts w:eastAsia="標楷體"/>
        <w:sz w:val="36"/>
        <w:szCs w:val="36"/>
      </w:rPr>
      <w:t xml:space="preserve">      </w:t>
    </w:r>
    <w:r w:rsidRPr="00D3354C">
      <w:rPr>
        <w:rFonts w:eastAsia="標楷體" w:cs="標楷體" w:hint="eastAsia"/>
        <w:sz w:val="36"/>
        <w:szCs w:val="36"/>
      </w:rPr>
      <w:t>說</w:t>
    </w:r>
    <w:r w:rsidRPr="00D3354C">
      <w:rPr>
        <w:rFonts w:eastAsia="標楷體"/>
        <w:sz w:val="36"/>
        <w:szCs w:val="36"/>
      </w:rPr>
      <w:t xml:space="preserve">      </w:t>
    </w:r>
    <w:r w:rsidRPr="00D3354C">
      <w:rPr>
        <w:rFonts w:eastAsia="標楷體" w:cs="標楷體" w:hint="eastAsia"/>
        <w:sz w:val="36"/>
        <w:szCs w:val="36"/>
      </w:rPr>
      <w:t>明</w:t>
    </w:r>
  </w:p>
  <w:p w:rsidR="009A3BA2" w:rsidRDefault="009A3BA2">
    <w:pPr>
      <w:spacing w:line="480" w:lineRule="exact"/>
      <w:jc w:val="center"/>
      <w:rPr>
        <w:rFonts w:eastAsia="標楷體"/>
        <w:b/>
        <w:bCs/>
        <w:sz w:val="28"/>
        <w:szCs w:val="28"/>
      </w:rPr>
    </w:pPr>
    <w:r>
      <w:rPr>
        <w:rFonts w:eastAsia="標楷體" w:cs="標楷體" w:hint="eastAsia"/>
        <w:sz w:val="28"/>
        <w:szCs w:val="28"/>
      </w:rPr>
      <w:t>中華民國</w:t>
    </w:r>
    <w:proofErr w:type="gramStart"/>
    <w:r>
      <w:rPr>
        <w:rFonts w:eastAsia="標楷體"/>
        <w:sz w:val="28"/>
        <w:szCs w:val="28"/>
      </w:rPr>
      <w:t>10</w:t>
    </w:r>
    <w:r>
      <w:rPr>
        <w:rFonts w:eastAsia="標楷體" w:hint="eastAsia"/>
        <w:sz w:val="28"/>
        <w:szCs w:val="28"/>
      </w:rPr>
      <w:t>9</w:t>
    </w:r>
    <w:proofErr w:type="gramEnd"/>
    <w:r>
      <w:rPr>
        <w:rFonts w:eastAsia="標楷體" w:cs="標楷體" w:hint="eastAsia"/>
        <w:sz w:val="28"/>
        <w:szCs w:val="28"/>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BA0"/>
    <w:multiLevelType w:val="hybridMultilevel"/>
    <w:tmpl w:val="53566E48"/>
    <w:lvl w:ilvl="0" w:tplc="FC2CC476">
      <w:start w:val="1"/>
      <w:numFmt w:val="taiwaneseCountingThousand"/>
      <w:lvlText w:val="(%1)"/>
      <w:lvlJc w:val="left"/>
      <w:pPr>
        <w:tabs>
          <w:tab w:val="num" w:pos="864"/>
        </w:tabs>
        <w:ind w:left="864" w:hanging="555"/>
      </w:pPr>
      <w:rPr>
        <w:rFonts w:hint="eastAsia"/>
      </w:rPr>
    </w:lvl>
    <w:lvl w:ilvl="1" w:tplc="4B72C890">
      <w:start w:val="1"/>
      <w:numFmt w:val="decimalFullWidth"/>
      <w:suff w:val="space"/>
      <w:lvlText w:val="%2."/>
      <w:lvlJc w:val="left"/>
      <w:pPr>
        <w:ind w:left="969" w:hanging="180"/>
      </w:pPr>
      <w:rPr>
        <w:rFonts w:hint="eastAsia"/>
      </w:rPr>
    </w:lvl>
    <w:lvl w:ilvl="2" w:tplc="0409001B">
      <w:start w:val="1"/>
      <w:numFmt w:val="lowerRoman"/>
      <w:lvlText w:val="%3."/>
      <w:lvlJc w:val="right"/>
      <w:pPr>
        <w:tabs>
          <w:tab w:val="num" w:pos="1749"/>
        </w:tabs>
        <w:ind w:left="1749" w:hanging="480"/>
      </w:pPr>
    </w:lvl>
    <w:lvl w:ilvl="3" w:tplc="0409000F">
      <w:start w:val="1"/>
      <w:numFmt w:val="decimal"/>
      <w:lvlText w:val="%4."/>
      <w:lvlJc w:val="left"/>
      <w:pPr>
        <w:tabs>
          <w:tab w:val="num" w:pos="2229"/>
        </w:tabs>
        <w:ind w:left="2229" w:hanging="480"/>
      </w:pPr>
    </w:lvl>
    <w:lvl w:ilvl="4" w:tplc="04090019">
      <w:start w:val="1"/>
      <w:numFmt w:val="ideographTraditional"/>
      <w:lvlText w:val="%5、"/>
      <w:lvlJc w:val="left"/>
      <w:pPr>
        <w:tabs>
          <w:tab w:val="num" w:pos="2709"/>
        </w:tabs>
        <w:ind w:left="2709" w:hanging="480"/>
      </w:pPr>
    </w:lvl>
    <w:lvl w:ilvl="5" w:tplc="0409001B">
      <w:start w:val="1"/>
      <w:numFmt w:val="lowerRoman"/>
      <w:lvlText w:val="%6."/>
      <w:lvlJc w:val="right"/>
      <w:pPr>
        <w:tabs>
          <w:tab w:val="num" w:pos="3189"/>
        </w:tabs>
        <w:ind w:left="3189" w:hanging="480"/>
      </w:pPr>
    </w:lvl>
    <w:lvl w:ilvl="6" w:tplc="0409000F">
      <w:start w:val="1"/>
      <w:numFmt w:val="decimal"/>
      <w:lvlText w:val="%7."/>
      <w:lvlJc w:val="left"/>
      <w:pPr>
        <w:tabs>
          <w:tab w:val="num" w:pos="3669"/>
        </w:tabs>
        <w:ind w:left="3669" w:hanging="480"/>
      </w:pPr>
    </w:lvl>
    <w:lvl w:ilvl="7" w:tplc="04090019">
      <w:start w:val="1"/>
      <w:numFmt w:val="ideographTraditional"/>
      <w:lvlText w:val="%8、"/>
      <w:lvlJc w:val="left"/>
      <w:pPr>
        <w:tabs>
          <w:tab w:val="num" w:pos="4149"/>
        </w:tabs>
        <w:ind w:left="4149" w:hanging="480"/>
      </w:pPr>
    </w:lvl>
    <w:lvl w:ilvl="8" w:tplc="0409001B">
      <w:start w:val="1"/>
      <w:numFmt w:val="lowerRoman"/>
      <w:lvlText w:val="%9."/>
      <w:lvlJc w:val="right"/>
      <w:pPr>
        <w:tabs>
          <w:tab w:val="num" w:pos="4629"/>
        </w:tabs>
        <w:ind w:left="4629" w:hanging="480"/>
      </w:pPr>
    </w:lvl>
  </w:abstractNum>
  <w:abstractNum w:abstractNumId="1" w15:restartNumberingAfterBreak="0">
    <w:nsid w:val="0739580B"/>
    <w:multiLevelType w:val="hybridMultilevel"/>
    <w:tmpl w:val="CFA44D1E"/>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15:restartNumberingAfterBreak="0">
    <w:nsid w:val="08875116"/>
    <w:multiLevelType w:val="hybridMultilevel"/>
    <w:tmpl w:val="D91EE7A2"/>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0AA46256"/>
    <w:multiLevelType w:val="hybridMultilevel"/>
    <w:tmpl w:val="8AE6409C"/>
    <w:lvl w:ilvl="0" w:tplc="F840700C">
      <w:start w:val="1"/>
      <w:numFmt w:val="decimal"/>
      <w:lvlText w:val="(%1)"/>
      <w:lvlJc w:val="righ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0BD05491"/>
    <w:multiLevelType w:val="hybridMultilevel"/>
    <w:tmpl w:val="22E4F42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09567CE"/>
    <w:multiLevelType w:val="hybridMultilevel"/>
    <w:tmpl w:val="5A3C0880"/>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18250713"/>
    <w:multiLevelType w:val="hybridMultilevel"/>
    <w:tmpl w:val="3C4CC338"/>
    <w:lvl w:ilvl="0" w:tplc="3F74ADBC">
      <w:start w:val="1"/>
      <w:numFmt w:val="decimal"/>
      <w:lvlText w:val="(%1)"/>
      <w:lvlJc w:val="left"/>
      <w:pPr>
        <w:ind w:left="1385" w:hanging="480"/>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18E11F91"/>
    <w:multiLevelType w:val="hybridMultilevel"/>
    <w:tmpl w:val="FA14921C"/>
    <w:lvl w:ilvl="0" w:tplc="A3A6A8EC">
      <w:start w:val="1"/>
      <w:numFmt w:val="decimal"/>
      <w:lvlText w:val="(%1)"/>
      <w:lvlJc w:val="left"/>
      <w:pPr>
        <w:tabs>
          <w:tab w:val="num" w:pos="1890"/>
        </w:tabs>
        <w:ind w:left="1890" w:hanging="450"/>
      </w:pPr>
      <w:rPr>
        <w:rFonts w:hint="default"/>
      </w:rPr>
    </w:lvl>
    <w:lvl w:ilvl="1" w:tplc="04090019">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start w:val="1"/>
      <w:numFmt w:val="ideographTraditional"/>
      <w:lvlText w:val="%5、"/>
      <w:lvlJc w:val="left"/>
      <w:pPr>
        <w:tabs>
          <w:tab w:val="num" w:pos="3840"/>
        </w:tabs>
        <w:ind w:left="3840" w:hanging="480"/>
      </w:pPr>
    </w:lvl>
    <w:lvl w:ilvl="5" w:tplc="0409001B">
      <w:start w:val="1"/>
      <w:numFmt w:val="lowerRoman"/>
      <w:lvlText w:val="%6."/>
      <w:lvlJc w:val="right"/>
      <w:pPr>
        <w:tabs>
          <w:tab w:val="num" w:pos="4320"/>
        </w:tabs>
        <w:ind w:left="4320" w:hanging="480"/>
      </w:pPr>
    </w:lvl>
    <w:lvl w:ilvl="6" w:tplc="0409000F">
      <w:start w:val="1"/>
      <w:numFmt w:val="decimal"/>
      <w:lvlText w:val="%7."/>
      <w:lvlJc w:val="left"/>
      <w:pPr>
        <w:tabs>
          <w:tab w:val="num" w:pos="4800"/>
        </w:tabs>
        <w:ind w:left="4800" w:hanging="480"/>
      </w:pPr>
    </w:lvl>
    <w:lvl w:ilvl="7" w:tplc="04090019">
      <w:start w:val="1"/>
      <w:numFmt w:val="ideographTraditional"/>
      <w:lvlText w:val="%8、"/>
      <w:lvlJc w:val="left"/>
      <w:pPr>
        <w:tabs>
          <w:tab w:val="num" w:pos="5280"/>
        </w:tabs>
        <w:ind w:left="5280" w:hanging="480"/>
      </w:pPr>
    </w:lvl>
    <w:lvl w:ilvl="8" w:tplc="0409001B">
      <w:start w:val="1"/>
      <w:numFmt w:val="lowerRoman"/>
      <w:lvlText w:val="%9."/>
      <w:lvlJc w:val="right"/>
      <w:pPr>
        <w:tabs>
          <w:tab w:val="num" w:pos="5760"/>
        </w:tabs>
        <w:ind w:left="5760" w:hanging="480"/>
      </w:pPr>
    </w:lvl>
  </w:abstractNum>
  <w:abstractNum w:abstractNumId="8" w15:restartNumberingAfterBreak="0">
    <w:nsid w:val="1B15396C"/>
    <w:multiLevelType w:val="hybridMultilevel"/>
    <w:tmpl w:val="748EF6F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2038329F"/>
    <w:multiLevelType w:val="hybridMultilevel"/>
    <w:tmpl w:val="FDD6A150"/>
    <w:lvl w:ilvl="0" w:tplc="11843440">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24557A16"/>
    <w:multiLevelType w:val="hybridMultilevel"/>
    <w:tmpl w:val="4B52E236"/>
    <w:lvl w:ilvl="0" w:tplc="0E66A4AE">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24EF29A2"/>
    <w:multiLevelType w:val="hybridMultilevel"/>
    <w:tmpl w:val="424475BE"/>
    <w:lvl w:ilvl="0" w:tplc="95DC83D6">
      <w:start w:val="1"/>
      <w:numFmt w:val="decimal"/>
      <w:lvlText w:val="%1."/>
      <w:lvlJc w:val="left"/>
      <w:pPr>
        <w:tabs>
          <w:tab w:val="num" w:pos="907"/>
        </w:tabs>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9957863"/>
    <w:multiLevelType w:val="singleLevel"/>
    <w:tmpl w:val="8CC61280"/>
    <w:lvl w:ilvl="0">
      <w:start w:val="1"/>
      <w:numFmt w:val="decimalFullWidth"/>
      <w:lvlText w:val="%1."/>
      <w:lvlJc w:val="left"/>
      <w:pPr>
        <w:tabs>
          <w:tab w:val="num" w:pos="1609"/>
        </w:tabs>
        <w:ind w:left="1609" w:hanging="420"/>
      </w:pPr>
      <w:rPr>
        <w:rFonts w:hint="eastAsia"/>
      </w:rPr>
    </w:lvl>
  </w:abstractNum>
  <w:abstractNum w:abstractNumId="13" w15:restartNumberingAfterBreak="0">
    <w:nsid w:val="2AF06617"/>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4" w15:restartNumberingAfterBreak="0">
    <w:nsid w:val="35FC5143"/>
    <w:multiLevelType w:val="hybridMultilevel"/>
    <w:tmpl w:val="CFA44D1E"/>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5" w15:restartNumberingAfterBreak="0">
    <w:nsid w:val="36EA67DB"/>
    <w:multiLevelType w:val="hybridMultilevel"/>
    <w:tmpl w:val="00647F36"/>
    <w:lvl w:ilvl="0" w:tplc="58845D0C">
      <w:start w:val="1"/>
      <w:numFmt w:val="decimal"/>
      <w:lvlText w:val="(%1)"/>
      <w:lvlJc w:val="left"/>
      <w:pPr>
        <w:ind w:left="1337" w:hanging="432"/>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6" w15:restartNumberingAfterBreak="0">
    <w:nsid w:val="36EF3483"/>
    <w:multiLevelType w:val="hybridMultilevel"/>
    <w:tmpl w:val="56CA1EBA"/>
    <w:lvl w:ilvl="0" w:tplc="033E98A2">
      <w:start w:val="1"/>
      <w:numFmt w:val="taiwaneseCountingThousand"/>
      <w:lvlText w:val="%1、"/>
      <w:lvlJc w:val="left"/>
      <w:pPr>
        <w:tabs>
          <w:tab w:val="num" w:pos="900"/>
        </w:tabs>
        <w:ind w:left="900" w:hanging="720"/>
      </w:pPr>
      <w:rPr>
        <w:rFonts w:hint="eastAsia"/>
      </w:rPr>
    </w:lvl>
    <w:lvl w:ilvl="1" w:tplc="32984090">
      <w:start w:val="1"/>
      <w:numFmt w:val="taiwaneseCountingThousand"/>
      <w:lvlText w:val="(%2)"/>
      <w:lvlJc w:val="left"/>
      <w:pPr>
        <w:tabs>
          <w:tab w:val="num" w:pos="1380"/>
        </w:tabs>
        <w:ind w:left="1380" w:hanging="720"/>
      </w:pPr>
      <w:rPr>
        <w:rFonts w:hint="eastAsia"/>
      </w:rPr>
    </w:lvl>
    <w:lvl w:ilvl="2" w:tplc="0409001B">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start w:val="1"/>
      <w:numFmt w:val="ideographTraditional"/>
      <w:lvlText w:val="%5、"/>
      <w:lvlJc w:val="left"/>
      <w:pPr>
        <w:tabs>
          <w:tab w:val="num" w:pos="2580"/>
        </w:tabs>
        <w:ind w:left="2580" w:hanging="480"/>
      </w:pPr>
    </w:lvl>
    <w:lvl w:ilvl="5" w:tplc="0409001B">
      <w:start w:val="1"/>
      <w:numFmt w:val="lowerRoman"/>
      <w:lvlText w:val="%6."/>
      <w:lvlJc w:val="right"/>
      <w:pPr>
        <w:tabs>
          <w:tab w:val="num" w:pos="3060"/>
        </w:tabs>
        <w:ind w:left="3060" w:hanging="480"/>
      </w:pPr>
    </w:lvl>
    <w:lvl w:ilvl="6" w:tplc="0409000F">
      <w:start w:val="1"/>
      <w:numFmt w:val="decimal"/>
      <w:lvlText w:val="%7."/>
      <w:lvlJc w:val="left"/>
      <w:pPr>
        <w:tabs>
          <w:tab w:val="num" w:pos="3540"/>
        </w:tabs>
        <w:ind w:left="3540" w:hanging="480"/>
      </w:pPr>
    </w:lvl>
    <w:lvl w:ilvl="7" w:tplc="04090019">
      <w:start w:val="1"/>
      <w:numFmt w:val="ideographTraditional"/>
      <w:lvlText w:val="%8、"/>
      <w:lvlJc w:val="left"/>
      <w:pPr>
        <w:tabs>
          <w:tab w:val="num" w:pos="4020"/>
        </w:tabs>
        <w:ind w:left="4020" w:hanging="480"/>
      </w:pPr>
    </w:lvl>
    <w:lvl w:ilvl="8" w:tplc="0409001B">
      <w:start w:val="1"/>
      <w:numFmt w:val="lowerRoman"/>
      <w:lvlText w:val="%9."/>
      <w:lvlJc w:val="right"/>
      <w:pPr>
        <w:tabs>
          <w:tab w:val="num" w:pos="4500"/>
        </w:tabs>
        <w:ind w:left="4500" w:hanging="480"/>
      </w:pPr>
    </w:lvl>
  </w:abstractNum>
  <w:abstractNum w:abstractNumId="17" w15:restartNumberingAfterBreak="0">
    <w:nsid w:val="3A5A54F6"/>
    <w:multiLevelType w:val="hybridMultilevel"/>
    <w:tmpl w:val="CFA44D1E"/>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3BB0041F"/>
    <w:multiLevelType w:val="hybridMultilevel"/>
    <w:tmpl w:val="A78C3ED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9" w15:restartNumberingAfterBreak="0">
    <w:nsid w:val="3C874224"/>
    <w:multiLevelType w:val="hybridMultilevel"/>
    <w:tmpl w:val="CA9E9DCC"/>
    <w:lvl w:ilvl="0" w:tplc="A5AE7E82">
      <w:start w:val="1"/>
      <w:numFmt w:val="taiwaneseCountingThousand"/>
      <w:lvlText w:val="(%1)"/>
      <w:lvlJc w:val="left"/>
      <w:pPr>
        <w:tabs>
          <w:tab w:val="num" w:pos="1290"/>
        </w:tabs>
        <w:ind w:left="1290" w:hanging="720"/>
      </w:pPr>
      <w:rPr>
        <w:rFonts w:hint="eastAsia"/>
      </w:rPr>
    </w:lvl>
    <w:lvl w:ilvl="1" w:tplc="04090019">
      <w:start w:val="1"/>
      <w:numFmt w:val="ideographTraditional"/>
      <w:lvlText w:val="%2、"/>
      <w:lvlJc w:val="left"/>
      <w:pPr>
        <w:tabs>
          <w:tab w:val="num" w:pos="1530"/>
        </w:tabs>
        <w:ind w:left="1530" w:hanging="480"/>
      </w:pPr>
    </w:lvl>
    <w:lvl w:ilvl="2" w:tplc="0409001B">
      <w:start w:val="1"/>
      <w:numFmt w:val="lowerRoman"/>
      <w:lvlText w:val="%3."/>
      <w:lvlJc w:val="right"/>
      <w:pPr>
        <w:tabs>
          <w:tab w:val="num" w:pos="2010"/>
        </w:tabs>
        <w:ind w:left="2010" w:hanging="480"/>
      </w:pPr>
    </w:lvl>
    <w:lvl w:ilvl="3" w:tplc="0409000F">
      <w:start w:val="1"/>
      <w:numFmt w:val="decimal"/>
      <w:lvlText w:val="%4."/>
      <w:lvlJc w:val="left"/>
      <w:pPr>
        <w:tabs>
          <w:tab w:val="num" w:pos="2490"/>
        </w:tabs>
        <w:ind w:left="2490" w:hanging="480"/>
      </w:pPr>
    </w:lvl>
    <w:lvl w:ilvl="4" w:tplc="04090019">
      <w:start w:val="1"/>
      <w:numFmt w:val="ideographTraditional"/>
      <w:lvlText w:val="%5、"/>
      <w:lvlJc w:val="left"/>
      <w:pPr>
        <w:tabs>
          <w:tab w:val="num" w:pos="2970"/>
        </w:tabs>
        <w:ind w:left="2970" w:hanging="480"/>
      </w:pPr>
    </w:lvl>
    <w:lvl w:ilvl="5" w:tplc="0409001B">
      <w:start w:val="1"/>
      <w:numFmt w:val="lowerRoman"/>
      <w:lvlText w:val="%6."/>
      <w:lvlJc w:val="right"/>
      <w:pPr>
        <w:tabs>
          <w:tab w:val="num" w:pos="3450"/>
        </w:tabs>
        <w:ind w:left="3450" w:hanging="480"/>
      </w:pPr>
    </w:lvl>
    <w:lvl w:ilvl="6" w:tplc="0409000F">
      <w:start w:val="1"/>
      <w:numFmt w:val="decimal"/>
      <w:lvlText w:val="%7."/>
      <w:lvlJc w:val="left"/>
      <w:pPr>
        <w:tabs>
          <w:tab w:val="num" w:pos="3930"/>
        </w:tabs>
        <w:ind w:left="3930" w:hanging="480"/>
      </w:pPr>
    </w:lvl>
    <w:lvl w:ilvl="7" w:tplc="04090019">
      <w:start w:val="1"/>
      <w:numFmt w:val="ideographTraditional"/>
      <w:lvlText w:val="%8、"/>
      <w:lvlJc w:val="left"/>
      <w:pPr>
        <w:tabs>
          <w:tab w:val="num" w:pos="4410"/>
        </w:tabs>
        <w:ind w:left="4410" w:hanging="480"/>
      </w:pPr>
    </w:lvl>
    <w:lvl w:ilvl="8" w:tplc="0409001B">
      <w:start w:val="1"/>
      <w:numFmt w:val="lowerRoman"/>
      <w:lvlText w:val="%9."/>
      <w:lvlJc w:val="right"/>
      <w:pPr>
        <w:tabs>
          <w:tab w:val="num" w:pos="4890"/>
        </w:tabs>
        <w:ind w:left="4890" w:hanging="480"/>
      </w:pPr>
    </w:lvl>
  </w:abstractNum>
  <w:abstractNum w:abstractNumId="20" w15:restartNumberingAfterBreak="0">
    <w:nsid w:val="3CA4269B"/>
    <w:multiLevelType w:val="hybridMultilevel"/>
    <w:tmpl w:val="A418C712"/>
    <w:lvl w:ilvl="0" w:tplc="C39CC0DE">
      <w:start w:val="1"/>
      <w:numFmt w:val="decimal"/>
      <w:lvlText w:val="(%1)"/>
      <w:lvlJc w:val="left"/>
      <w:pPr>
        <w:ind w:left="1349" w:hanging="444"/>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1" w15:restartNumberingAfterBreak="0">
    <w:nsid w:val="3CAE1D0F"/>
    <w:multiLevelType w:val="hybridMultilevel"/>
    <w:tmpl w:val="DB04C7BE"/>
    <w:lvl w:ilvl="0" w:tplc="25FEEE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E56BCC"/>
    <w:multiLevelType w:val="hybridMultilevel"/>
    <w:tmpl w:val="81EA57F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E37043C"/>
    <w:multiLevelType w:val="hybridMultilevel"/>
    <w:tmpl w:val="793EC6DC"/>
    <w:lvl w:ilvl="0" w:tplc="24A88FFE">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400E0CA5"/>
    <w:multiLevelType w:val="hybridMultilevel"/>
    <w:tmpl w:val="748EF6F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41506B12"/>
    <w:multiLevelType w:val="hybridMultilevel"/>
    <w:tmpl w:val="AE48AB40"/>
    <w:lvl w:ilvl="0" w:tplc="25FEEE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8431D6"/>
    <w:multiLevelType w:val="hybridMultilevel"/>
    <w:tmpl w:val="B76E8F7C"/>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7" w15:restartNumberingAfterBreak="0">
    <w:nsid w:val="419E7B55"/>
    <w:multiLevelType w:val="hybridMultilevel"/>
    <w:tmpl w:val="51E408D4"/>
    <w:lvl w:ilvl="0" w:tplc="F0C2FA48">
      <w:start w:val="1"/>
      <w:numFmt w:val="decimal"/>
      <w:lvlText w:val="(%1)"/>
      <w:lvlJc w:val="left"/>
      <w:pPr>
        <w:ind w:left="1349" w:hanging="444"/>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8" w15:restartNumberingAfterBreak="0">
    <w:nsid w:val="42476ED3"/>
    <w:multiLevelType w:val="hybridMultilevel"/>
    <w:tmpl w:val="AA0E69BC"/>
    <w:lvl w:ilvl="0" w:tplc="25FEEE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0E7A16"/>
    <w:multiLevelType w:val="hybridMultilevel"/>
    <w:tmpl w:val="667CFB10"/>
    <w:lvl w:ilvl="0" w:tplc="BB2AAA22">
      <w:start w:val="1"/>
      <w:numFmt w:val="decimalFullWidth"/>
      <w:lvlText w:val="%1."/>
      <w:lvlJc w:val="left"/>
      <w:pPr>
        <w:tabs>
          <w:tab w:val="num" w:pos="1009"/>
        </w:tabs>
        <w:ind w:left="1009" w:hanging="420"/>
      </w:pPr>
      <w:rPr>
        <w:rFonts w:hint="eastAsia"/>
      </w:rPr>
    </w:lvl>
    <w:lvl w:ilvl="1" w:tplc="04090019">
      <w:start w:val="1"/>
      <w:numFmt w:val="ideographTraditional"/>
      <w:lvlText w:val="%2、"/>
      <w:lvlJc w:val="left"/>
      <w:pPr>
        <w:tabs>
          <w:tab w:val="num" w:pos="1549"/>
        </w:tabs>
        <w:ind w:left="1549" w:hanging="480"/>
      </w:pPr>
    </w:lvl>
    <w:lvl w:ilvl="2" w:tplc="0409001B">
      <w:start w:val="1"/>
      <w:numFmt w:val="lowerRoman"/>
      <w:lvlText w:val="%3."/>
      <w:lvlJc w:val="right"/>
      <w:pPr>
        <w:tabs>
          <w:tab w:val="num" w:pos="2029"/>
        </w:tabs>
        <w:ind w:left="2029" w:hanging="480"/>
      </w:pPr>
    </w:lvl>
    <w:lvl w:ilvl="3" w:tplc="0409000F">
      <w:start w:val="1"/>
      <w:numFmt w:val="decimal"/>
      <w:lvlText w:val="%4."/>
      <w:lvlJc w:val="left"/>
      <w:pPr>
        <w:tabs>
          <w:tab w:val="num" w:pos="2509"/>
        </w:tabs>
        <w:ind w:left="2509" w:hanging="480"/>
      </w:pPr>
    </w:lvl>
    <w:lvl w:ilvl="4" w:tplc="04090019">
      <w:start w:val="1"/>
      <w:numFmt w:val="ideographTraditional"/>
      <w:lvlText w:val="%5、"/>
      <w:lvlJc w:val="left"/>
      <w:pPr>
        <w:tabs>
          <w:tab w:val="num" w:pos="2989"/>
        </w:tabs>
        <w:ind w:left="2989" w:hanging="480"/>
      </w:pPr>
    </w:lvl>
    <w:lvl w:ilvl="5" w:tplc="0409001B">
      <w:start w:val="1"/>
      <w:numFmt w:val="lowerRoman"/>
      <w:lvlText w:val="%6."/>
      <w:lvlJc w:val="right"/>
      <w:pPr>
        <w:tabs>
          <w:tab w:val="num" w:pos="3469"/>
        </w:tabs>
        <w:ind w:left="3469" w:hanging="480"/>
      </w:pPr>
    </w:lvl>
    <w:lvl w:ilvl="6" w:tplc="0409000F">
      <w:start w:val="1"/>
      <w:numFmt w:val="decimal"/>
      <w:lvlText w:val="%7."/>
      <w:lvlJc w:val="left"/>
      <w:pPr>
        <w:tabs>
          <w:tab w:val="num" w:pos="3949"/>
        </w:tabs>
        <w:ind w:left="3949" w:hanging="480"/>
      </w:pPr>
    </w:lvl>
    <w:lvl w:ilvl="7" w:tplc="04090019">
      <w:start w:val="1"/>
      <w:numFmt w:val="ideographTraditional"/>
      <w:lvlText w:val="%8、"/>
      <w:lvlJc w:val="left"/>
      <w:pPr>
        <w:tabs>
          <w:tab w:val="num" w:pos="4429"/>
        </w:tabs>
        <w:ind w:left="4429" w:hanging="480"/>
      </w:pPr>
    </w:lvl>
    <w:lvl w:ilvl="8" w:tplc="0409001B">
      <w:start w:val="1"/>
      <w:numFmt w:val="lowerRoman"/>
      <w:lvlText w:val="%9."/>
      <w:lvlJc w:val="right"/>
      <w:pPr>
        <w:tabs>
          <w:tab w:val="num" w:pos="4909"/>
        </w:tabs>
        <w:ind w:left="4909" w:hanging="480"/>
      </w:pPr>
    </w:lvl>
  </w:abstractNum>
  <w:abstractNum w:abstractNumId="30" w15:restartNumberingAfterBreak="0">
    <w:nsid w:val="497F42FB"/>
    <w:multiLevelType w:val="hybridMultilevel"/>
    <w:tmpl w:val="BA26B644"/>
    <w:lvl w:ilvl="0" w:tplc="F1783E12">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31" w15:restartNumberingAfterBreak="0">
    <w:nsid w:val="4CC90E90"/>
    <w:multiLevelType w:val="hybridMultilevel"/>
    <w:tmpl w:val="F4D2D068"/>
    <w:lvl w:ilvl="0" w:tplc="25FEEEE2">
      <w:start w:val="1"/>
      <w:numFmt w:val="taiwaneseCountingThousand"/>
      <w:lvlText w:val="（%1）"/>
      <w:lvlJc w:val="left"/>
      <w:pPr>
        <w:tabs>
          <w:tab w:val="num" w:pos="1215"/>
        </w:tabs>
        <w:ind w:left="1215" w:hanging="855"/>
      </w:pPr>
      <w:rPr>
        <w:rFonts w:hint="eastAsia"/>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32" w15:restartNumberingAfterBreak="0">
    <w:nsid w:val="562335A4"/>
    <w:multiLevelType w:val="hybridMultilevel"/>
    <w:tmpl w:val="5B1E16AA"/>
    <w:lvl w:ilvl="0" w:tplc="99B8954E">
      <w:start w:val="1"/>
      <w:numFmt w:val="taiwaneseCountingThousand"/>
      <w:lvlText w:val="(%1)"/>
      <w:lvlJc w:val="left"/>
      <w:pPr>
        <w:ind w:left="895" w:hanging="612"/>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571876F9"/>
    <w:multiLevelType w:val="hybridMultilevel"/>
    <w:tmpl w:val="37E23C2C"/>
    <w:lvl w:ilvl="0" w:tplc="CE285870">
      <w:start w:val="1"/>
      <w:numFmt w:val="decimalFullWidth"/>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4" w15:restartNumberingAfterBreak="0">
    <w:nsid w:val="58870C7D"/>
    <w:multiLevelType w:val="hybridMultilevel"/>
    <w:tmpl w:val="391A181A"/>
    <w:lvl w:ilvl="0" w:tplc="EF040F74">
      <w:start w:val="1"/>
      <w:numFmt w:val="taiwaneseCountingThousand"/>
      <w:lvlText w:val="(%1)"/>
      <w:lvlJc w:val="left"/>
      <w:pPr>
        <w:ind w:left="1180" w:hanging="612"/>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5" w15:restartNumberingAfterBreak="0">
    <w:nsid w:val="5A7B6497"/>
    <w:multiLevelType w:val="hybridMultilevel"/>
    <w:tmpl w:val="A36AB696"/>
    <w:lvl w:ilvl="0" w:tplc="3F74ADBC">
      <w:start w:val="1"/>
      <w:numFmt w:val="decimal"/>
      <w:lvlText w:val="(%1)"/>
      <w:lvlJc w:val="left"/>
      <w:pPr>
        <w:ind w:left="1385" w:hanging="480"/>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6" w15:restartNumberingAfterBreak="0">
    <w:nsid w:val="5AC800CE"/>
    <w:multiLevelType w:val="hybridMultilevel"/>
    <w:tmpl w:val="0C509814"/>
    <w:lvl w:ilvl="0" w:tplc="3034A15E">
      <w:start w:val="1"/>
      <w:numFmt w:val="decimalFullWidth"/>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7" w15:restartNumberingAfterBreak="0">
    <w:nsid w:val="5D374E3B"/>
    <w:multiLevelType w:val="hybridMultilevel"/>
    <w:tmpl w:val="239EDE30"/>
    <w:lvl w:ilvl="0" w:tplc="92F08D74">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15:restartNumberingAfterBreak="0">
    <w:nsid w:val="64694ADD"/>
    <w:multiLevelType w:val="hybridMultilevel"/>
    <w:tmpl w:val="A4BE7C1A"/>
    <w:lvl w:ilvl="0" w:tplc="25FEEEE2">
      <w:start w:val="1"/>
      <w:numFmt w:val="taiwaneseCountingThousand"/>
      <w:lvlText w:val="（%1）"/>
      <w:lvlJc w:val="left"/>
      <w:pPr>
        <w:ind w:left="1073" w:hanging="480"/>
      </w:pPr>
      <w:rPr>
        <w:rFonts w:hint="eastAsia"/>
      </w:rPr>
    </w:lvl>
    <w:lvl w:ilvl="1" w:tplc="04090019" w:tentative="1">
      <w:start w:val="1"/>
      <w:numFmt w:val="ideographTraditional"/>
      <w:lvlText w:val="%2、"/>
      <w:lvlJc w:val="left"/>
      <w:pPr>
        <w:ind w:left="1553" w:hanging="480"/>
      </w:pPr>
    </w:lvl>
    <w:lvl w:ilvl="2" w:tplc="0409001B" w:tentative="1">
      <w:start w:val="1"/>
      <w:numFmt w:val="lowerRoman"/>
      <w:lvlText w:val="%3."/>
      <w:lvlJc w:val="right"/>
      <w:pPr>
        <w:ind w:left="2033" w:hanging="480"/>
      </w:pPr>
    </w:lvl>
    <w:lvl w:ilvl="3" w:tplc="0409000F" w:tentative="1">
      <w:start w:val="1"/>
      <w:numFmt w:val="decimal"/>
      <w:lvlText w:val="%4."/>
      <w:lvlJc w:val="left"/>
      <w:pPr>
        <w:ind w:left="2513" w:hanging="480"/>
      </w:pPr>
    </w:lvl>
    <w:lvl w:ilvl="4" w:tplc="04090019" w:tentative="1">
      <w:start w:val="1"/>
      <w:numFmt w:val="ideographTraditional"/>
      <w:lvlText w:val="%5、"/>
      <w:lvlJc w:val="left"/>
      <w:pPr>
        <w:ind w:left="2993" w:hanging="480"/>
      </w:pPr>
    </w:lvl>
    <w:lvl w:ilvl="5" w:tplc="0409001B" w:tentative="1">
      <w:start w:val="1"/>
      <w:numFmt w:val="lowerRoman"/>
      <w:lvlText w:val="%6."/>
      <w:lvlJc w:val="right"/>
      <w:pPr>
        <w:ind w:left="3473" w:hanging="480"/>
      </w:pPr>
    </w:lvl>
    <w:lvl w:ilvl="6" w:tplc="0409000F" w:tentative="1">
      <w:start w:val="1"/>
      <w:numFmt w:val="decimal"/>
      <w:lvlText w:val="%7."/>
      <w:lvlJc w:val="left"/>
      <w:pPr>
        <w:ind w:left="3953" w:hanging="480"/>
      </w:pPr>
    </w:lvl>
    <w:lvl w:ilvl="7" w:tplc="04090019" w:tentative="1">
      <w:start w:val="1"/>
      <w:numFmt w:val="ideographTraditional"/>
      <w:lvlText w:val="%8、"/>
      <w:lvlJc w:val="left"/>
      <w:pPr>
        <w:ind w:left="4433" w:hanging="480"/>
      </w:pPr>
    </w:lvl>
    <w:lvl w:ilvl="8" w:tplc="0409001B" w:tentative="1">
      <w:start w:val="1"/>
      <w:numFmt w:val="lowerRoman"/>
      <w:lvlText w:val="%9."/>
      <w:lvlJc w:val="right"/>
      <w:pPr>
        <w:ind w:left="4913" w:hanging="480"/>
      </w:pPr>
    </w:lvl>
  </w:abstractNum>
  <w:abstractNum w:abstractNumId="39" w15:restartNumberingAfterBreak="0">
    <w:nsid w:val="676D0824"/>
    <w:multiLevelType w:val="hybridMultilevel"/>
    <w:tmpl w:val="D07485F4"/>
    <w:lvl w:ilvl="0" w:tplc="9E9662F6">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15:restartNumberingAfterBreak="0">
    <w:nsid w:val="6BF2735F"/>
    <w:multiLevelType w:val="hybridMultilevel"/>
    <w:tmpl w:val="77A44594"/>
    <w:lvl w:ilvl="0" w:tplc="4118C8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3A5130"/>
    <w:multiLevelType w:val="hybridMultilevel"/>
    <w:tmpl w:val="BB7CF594"/>
    <w:lvl w:ilvl="0" w:tplc="3F74ADBC">
      <w:start w:val="1"/>
      <w:numFmt w:val="decimal"/>
      <w:lvlText w:val="(%1)"/>
      <w:lvlJc w:val="left"/>
      <w:pPr>
        <w:ind w:left="1756" w:hanging="480"/>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2" w15:restartNumberingAfterBreak="0">
    <w:nsid w:val="74B811A4"/>
    <w:multiLevelType w:val="hybridMultilevel"/>
    <w:tmpl w:val="EC7033C8"/>
    <w:lvl w:ilvl="0" w:tplc="3F74ADBC">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3" w15:restartNumberingAfterBreak="0">
    <w:nsid w:val="7748527D"/>
    <w:multiLevelType w:val="hybridMultilevel"/>
    <w:tmpl w:val="5A3C0880"/>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4" w15:restartNumberingAfterBreak="0">
    <w:nsid w:val="792A1421"/>
    <w:multiLevelType w:val="hybridMultilevel"/>
    <w:tmpl w:val="C8C00908"/>
    <w:lvl w:ilvl="0" w:tplc="48C41066">
      <w:start w:val="1"/>
      <w:numFmt w:val="taiwaneseCountingThousand"/>
      <w:lvlText w:val="%1、"/>
      <w:lvlJc w:val="left"/>
      <w:pPr>
        <w:tabs>
          <w:tab w:val="num" w:pos="480"/>
        </w:tabs>
        <w:ind w:left="480" w:hanging="480"/>
      </w:pPr>
      <w:rPr>
        <w:rFonts w:hint="eastAsia"/>
      </w:rPr>
    </w:lvl>
    <w:lvl w:ilvl="1" w:tplc="DED4293A">
      <w:start w:val="1"/>
      <w:numFmt w:val="taiwaneseCountingThousand"/>
      <w:lvlText w:val="(%2)"/>
      <w:lvlJc w:val="left"/>
      <w:pPr>
        <w:tabs>
          <w:tab w:val="num" w:pos="870"/>
        </w:tabs>
        <w:ind w:left="870" w:hanging="39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5" w15:restartNumberingAfterBreak="0">
    <w:nsid w:val="7A0317CE"/>
    <w:multiLevelType w:val="hybridMultilevel"/>
    <w:tmpl w:val="C7E4325C"/>
    <w:lvl w:ilvl="0" w:tplc="0409000F">
      <w:start w:val="1"/>
      <w:numFmt w:val="decimal"/>
      <w:lvlText w:val="%1."/>
      <w:lvlJc w:val="left"/>
      <w:pPr>
        <w:ind w:left="1418" w:hanging="480"/>
      </w:pPr>
      <w:rPr>
        <w:rFonts w:hint="eastAsia"/>
        <w:color w:val="auto"/>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46" w15:restartNumberingAfterBreak="0">
    <w:nsid w:val="7C907F64"/>
    <w:multiLevelType w:val="hybridMultilevel"/>
    <w:tmpl w:val="B062224C"/>
    <w:lvl w:ilvl="0" w:tplc="3F74ADBC">
      <w:start w:val="1"/>
      <w:numFmt w:val="decimal"/>
      <w:lvlText w:val="(%1)"/>
      <w:lvlJc w:val="left"/>
      <w:pPr>
        <w:ind w:left="1373" w:hanging="468"/>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num w:numId="1">
    <w:abstractNumId w:val="10"/>
  </w:num>
  <w:num w:numId="2">
    <w:abstractNumId w:val="37"/>
  </w:num>
  <w:num w:numId="3">
    <w:abstractNumId w:val="23"/>
  </w:num>
  <w:num w:numId="4">
    <w:abstractNumId w:val="39"/>
  </w:num>
  <w:num w:numId="5">
    <w:abstractNumId w:val="16"/>
  </w:num>
  <w:num w:numId="6">
    <w:abstractNumId w:val="7"/>
  </w:num>
  <w:num w:numId="7">
    <w:abstractNumId w:val="12"/>
  </w:num>
  <w:num w:numId="8">
    <w:abstractNumId w:val="29"/>
  </w:num>
  <w:num w:numId="9">
    <w:abstractNumId w:val="0"/>
  </w:num>
  <w:num w:numId="10">
    <w:abstractNumId w:val="19"/>
  </w:num>
  <w:num w:numId="11">
    <w:abstractNumId w:val="44"/>
  </w:num>
  <w:num w:numId="12">
    <w:abstractNumId w:val="33"/>
  </w:num>
  <w:num w:numId="13">
    <w:abstractNumId w:val="36"/>
  </w:num>
  <w:num w:numId="14">
    <w:abstractNumId w:val="31"/>
  </w:num>
  <w:num w:numId="15">
    <w:abstractNumId w:val="2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6"/>
  </w:num>
  <w:num w:numId="19">
    <w:abstractNumId w:val="40"/>
  </w:num>
  <w:num w:numId="20">
    <w:abstractNumId w:val="38"/>
  </w:num>
  <w:num w:numId="21">
    <w:abstractNumId w:val="28"/>
  </w:num>
  <w:num w:numId="22">
    <w:abstractNumId w:val="25"/>
  </w:num>
  <w:num w:numId="23">
    <w:abstractNumId w:val="21"/>
  </w:num>
  <w:num w:numId="24">
    <w:abstractNumId w:val="30"/>
  </w:num>
  <w:num w:numId="25">
    <w:abstractNumId w:val="11"/>
  </w:num>
  <w:num w:numId="26">
    <w:abstractNumId w:val="4"/>
  </w:num>
  <w:num w:numId="27">
    <w:abstractNumId w:val="24"/>
  </w:num>
  <w:num w:numId="28">
    <w:abstractNumId w:val="46"/>
  </w:num>
  <w:num w:numId="29">
    <w:abstractNumId w:val="6"/>
  </w:num>
  <w:num w:numId="30">
    <w:abstractNumId w:val="35"/>
  </w:num>
  <w:num w:numId="31">
    <w:abstractNumId w:val="27"/>
  </w:num>
  <w:num w:numId="32">
    <w:abstractNumId w:val="15"/>
  </w:num>
  <w:num w:numId="33">
    <w:abstractNumId w:val="20"/>
  </w:num>
  <w:num w:numId="34">
    <w:abstractNumId w:val="8"/>
  </w:num>
  <w:num w:numId="35">
    <w:abstractNumId w:val="2"/>
  </w:num>
  <w:num w:numId="36">
    <w:abstractNumId w:val="5"/>
  </w:num>
  <w:num w:numId="37">
    <w:abstractNumId w:val="42"/>
  </w:num>
  <w:num w:numId="38">
    <w:abstractNumId w:val="43"/>
  </w:num>
  <w:num w:numId="39">
    <w:abstractNumId w:val="32"/>
  </w:num>
  <w:num w:numId="40">
    <w:abstractNumId w:val="1"/>
  </w:num>
  <w:num w:numId="41">
    <w:abstractNumId w:val="14"/>
  </w:num>
  <w:num w:numId="42">
    <w:abstractNumId w:val="17"/>
  </w:num>
  <w:num w:numId="43">
    <w:abstractNumId w:val="34"/>
  </w:num>
  <w:num w:numId="44">
    <w:abstractNumId w:val="18"/>
  </w:num>
  <w:num w:numId="45">
    <w:abstractNumId w:val="45"/>
  </w:num>
  <w:num w:numId="46">
    <w:abstractNumId w:val="3"/>
  </w:num>
  <w:num w:numId="47">
    <w:abstractNumId w:val="1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0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1D"/>
    <w:rsid w:val="000003F1"/>
    <w:rsid w:val="0000194C"/>
    <w:rsid w:val="00002285"/>
    <w:rsid w:val="00002541"/>
    <w:rsid w:val="0001170F"/>
    <w:rsid w:val="00011E7D"/>
    <w:rsid w:val="0001282D"/>
    <w:rsid w:val="000130E4"/>
    <w:rsid w:val="000131E6"/>
    <w:rsid w:val="00014D1A"/>
    <w:rsid w:val="00015916"/>
    <w:rsid w:val="000208BE"/>
    <w:rsid w:val="00022D93"/>
    <w:rsid w:val="000243DD"/>
    <w:rsid w:val="00025298"/>
    <w:rsid w:val="00025647"/>
    <w:rsid w:val="00026D6E"/>
    <w:rsid w:val="00035F1E"/>
    <w:rsid w:val="000379E3"/>
    <w:rsid w:val="000457B1"/>
    <w:rsid w:val="00046D3B"/>
    <w:rsid w:val="00051D80"/>
    <w:rsid w:val="0005605F"/>
    <w:rsid w:val="00057D41"/>
    <w:rsid w:val="0006084A"/>
    <w:rsid w:val="00062E71"/>
    <w:rsid w:val="00064609"/>
    <w:rsid w:val="00070FBD"/>
    <w:rsid w:val="00071BBF"/>
    <w:rsid w:val="00072797"/>
    <w:rsid w:val="00072D2C"/>
    <w:rsid w:val="00072D9C"/>
    <w:rsid w:val="00073260"/>
    <w:rsid w:val="00073477"/>
    <w:rsid w:val="00074153"/>
    <w:rsid w:val="0007459F"/>
    <w:rsid w:val="0007520D"/>
    <w:rsid w:val="00075AD6"/>
    <w:rsid w:val="00075D5D"/>
    <w:rsid w:val="00077F0D"/>
    <w:rsid w:val="000850B1"/>
    <w:rsid w:val="000879E2"/>
    <w:rsid w:val="000903C5"/>
    <w:rsid w:val="00090E8D"/>
    <w:rsid w:val="00092504"/>
    <w:rsid w:val="00093F69"/>
    <w:rsid w:val="00097936"/>
    <w:rsid w:val="000A1A62"/>
    <w:rsid w:val="000A422B"/>
    <w:rsid w:val="000A550B"/>
    <w:rsid w:val="000A65F5"/>
    <w:rsid w:val="000B0560"/>
    <w:rsid w:val="000B1FC2"/>
    <w:rsid w:val="000B333D"/>
    <w:rsid w:val="000B4421"/>
    <w:rsid w:val="000C1005"/>
    <w:rsid w:val="000D0F6F"/>
    <w:rsid w:val="000D50F0"/>
    <w:rsid w:val="000E0890"/>
    <w:rsid w:val="000E395C"/>
    <w:rsid w:val="000E42C0"/>
    <w:rsid w:val="000E4F40"/>
    <w:rsid w:val="000E4F96"/>
    <w:rsid w:val="000E7FA7"/>
    <w:rsid w:val="000F1068"/>
    <w:rsid w:val="000F4A2C"/>
    <w:rsid w:val="000F5F75"/>
    <w:rsid w:val="000F7D87"/>
    <w:rsid w:val="000F7ED0"/>
    <w:rsid w:val="0010278B"/>
    <w:rsid w:val="00112AE1"/>
    <w:rsid w:val="001152EA"/>
    <w:rsid w:val="00115371"/>
    <w:rsid w:val="00115984"/>
    <w:rsid w:val="00116D34"/>
    <w:rsid w:val="00117127"/>
    <w:rsid w:val="00122A1A"/>
    <w:rsid w:val="001269A6"/>
    <w:rsid w:val="0013056F"/>
    <w:rsid w:val="00136D6B"/>
    <w:rsid w:val="00136F0E"/>
    <w:rsid w:val="00137718"/>
    <w:rsid w:val="00146CA0"/>
    <w:rsid w:val="00147BA6"/>
    <w:rsid w:val="001576D5"/>
    <w:rsid w:val="00161F3F"/>
    <w:rsid w:val="0016240F"/>
    <w:rsid w:val="00162B01"/>
    <w:rsid w:val="00163261"/>
    <w:rsid w:val="0016487A"/>
    <w:rsid w:val="001678FC"/>
    <w:rsid w:val="0017286E"/>
    <w:rsid w:val="001734BD"/>
    <w:rsid w:val="00173E8B"/>
    <w:rsid w:val="00176CC4"/>
    <w:rsid w:val="00183FA5"/>
    <w:rsid w:val="00184A57"/>
    <w:rsid w:val="00186CCD"/>
    <w:rsid w:val="00187C95"/>
    <w:rsid w:val="001946C5"/>
    <w:rsid w:val="0019500E"/>
    <w:rsid w:val="00195323"/>
    <w:rsid w:val="001A52B3"/>
    <w:rsid w:val="001A69D1"/>
    <w:rsid w:val="001A6DFC"/>
    <w:rsid w:val="001A6E30"/>
    <w:rsid w:val="001A7205"/>
    <w:rsid w:val="001B3FDD"/>
    <w:rsid w:val="001B5C94"/>
    <w:rsid w:val="001C3C06"/>
    <w:rsid w:val="001C6161"/>
    <w:rsid w:val="001D1118"/>
    <w:rsid w:val="001E0359"/>
    <w:rsid w:val="001E3B7F"/>
    <w:rsid w:val="001E603C"/>
    <w:rsid w:val="001E63A6"/>
    <w:rsid w:val="001F3A65"/>
    <w:rsid w:val="001F4D67"/>
    <w:rsid w:val="001F7C89"/>
    <w:rsid w:val="00201E29"/>
    <w:rsid w:val="00207965"/>
    <w:rsid w:val="002236DD"/>
    <w:rsid w:val="002242BE"/>
    <w:rsid w:val="00232DE2"/>
    <w:rsid w:val="0023310B"/>
    <w:rsid w:val="0023479F"/>
    <w:rsid w:val="002353AD"/>
    <w:rsid w:val="0023620C"/>
    <w:rsid w:val="0024010E"/>
    <w:rsid w:val="0024192C"/>
    <w:rsid w:val="002447EE"/>
    <w:rsid w:val="00244843"/>
    <w:rsid w:val="00245FB3"/>
    <w:rsid w:val="00246DAF"/>
    <w:rsid w:val="002475F5"/>
    <w:rsid w:val="00253570"/>
    <w:rsid w:val="00257568"/>
    <w:rsid w:val="00260E9F"/>
    <w:rsid w:val="00261289"/>
    <w:rsid w:val="002617AF"/>
    <w:rsid w:val="00261D56"/>
    <w:rsid w:val="0026497F"/>
    <w:rsid w:val="00265ECE"/>
    <w:rsid w:val="00270A3B"/>
    <w:rsid w:val="00270E4B"/>
    <w:rsid w:val="00271D04"/>
    <w:rsid w:val="00271D07"/>
    <w:rsid w:val="00271F88"/>
    <w:rsid w:val="00272414"/>
    <w:rsid w:val="00276718"/>
    <w:rsid w:val="002767C5"/>
    <w:rsid w:val="002851C8"/>
    <w:rsid w:val="00294E3A"/>
    <w:rsid w:val="002A1632"/>
    <w:rsid w:val="002A6B49"/>
    <w:rsid w:val="002B0631"/>
    <w:rsid w:val="002B1599"/>
    <w:rsid w:val="002B262F"/>
    <w:rsid w:val="002B2C18"/>
    <w:rsid w:val="002B45EA"/>
    <w:rsid w:val="002C06F5"/>
    <w:rsid w:val="002C6EA0"/>
    <w:rsid w:val="002D2312"/>
    <w:rsid w:val="002D328A"/>
    <w:rsid w:val="002E0D88"/>
    <w:rsid w:val="002E3B25"/>
    <w:rsid w:val="002E4001"/>
    <w:rsid w:val="002E60B0"/>
    <w:rsid w:val="002E6E74"/>
    <w:rsid w:val="002F55D6"/>
    <w:rsid w:val="002F5DF1"/>
    <w:rsid w:val="00300BDF"/>
    <w:rsid w:val="00301669"/>
    <w:rsid w:val="0030172A"/>
    <w:rsid w:val="00302A10"/>
    <w:rsid w:val="00307E46"/>
    <w:rsid w:val="003157D7"/>
    <w:rsid w:val="00315A59"/>
    <w:rsid w:val="00321014"/>
    <w:rsid w:val="00321315"/>
    <w:rsid w:val="00324BF2"/>
    <w:rsid w:val="00325290"/>
    <w:rsid w:val="003303C8"/>
    <w:rsid w:val="0033132C"/>
    <w:rsid w:val="003325E5"/>
    <w:rsid w:val="00332D96"/>
    <w:rsid w:val="003341E8"/>
    <w:rsid w:val="00336115"/>
    <w:rsid w:val="0033645E"/>
    <w:rsid w:val="0034076F"/>
    <w:rsid w:val="0034250A"/>
    <w:rsid w:val="00345D80"/>
    <w:rsid w:val="003465D0"/>
    <w:rsid w:val="00350FBB"/>
    <w:rsid w:val="00360FDC"/>
    <w:rsid w:val="00370982"/>
    <w:rsid w:val="00373CB6"/>
    <w:rsid w:val="003771A3"/>
    <w:rsid w:val="00377665"/>
    <w:rsid w:val="003820F9"/>
    <w:rsid w:val="00383963"/>
    <w:rsid w:val="003848F1"/>
    <w:rsid w:val="00391E05"/>
    <w:rsid w:val="003928B2"/>
    <w:rsid w:val="00394A3E"/>
    <w:rsid w:val="00395241"/>
    <w:rsid w:val="00395604"/>
    <w:rsid w:val="00397534"/>
    <w:rsid w:val="003A519E"/>
    <w:rsid w:val="003B0A4E"/>
    <w:rsid w:val="003B0C2B"/>
    <w:rsid w:val="003B3463"/>
    <w:rsid w:val="003B6514"/>
    <w:rsid w:val="003B7D7E"/>
    <w:rsid w:val="003C0B57"/>
    <w:rsid w:val="003C44CC"/>
    <w:rsid w:val="003C4BC9"/>
    <w:rsid w:val="003C6972"/>
    <w:rsid w:val="003C7E2F"/>
    <w:rsid w:val="003D03F2"/>
    <w:rsid w:val="003D13B6"/>
    <w:rsid w:val="003D3862"/>
    <w:rsid w:val="003D66C9"/>
    <w:rsid w:val="003E2784"/>
    <w:rsid w:val="003E44A4"/>
    <w:rsid w:val="003F00E2"/>
    <w:rsid w:val="003F0351"/>
    <w:rsid w:val="003F415A"/>
    <w:rsid w:val="003F45B2"/>
    <w:rsid w:val="003F4937"/>
    <w:rsid w:val="003F5965"/>
    <w:rsid w:val="003F5BFF"/>
    <w:rsid w:val="00402725"/>
    <w:rsid w:val="00402F73"/>
    <w:rsid w:val="004065BD"/>
    <w:rsid w:val="00415450"/>
    <w:rsid w:val="00415A51"/>
    <w:rsid w:val="0042356D"/>
    <w:rsid w:val="00423965"/>
    <w:rsid w:val="004250DD"/>
    <w:rsid w:val="00426318"/>
    <w:rsid w:val="004321D8"/>
    <w:rsid w:val="00434AA0"/>
    <w:rsid w:val="004426F7"/>
    <w:rsid w:val="004429CE"/>
    <w:rsid w:val="00442E19"/>
    <w:rsid w:val="00443259"/>
    <w:rsid w:val="00443AC6"/>
    <w:rsid w:val="0045048D"/>
    <w:rsid w:val="00451BC6"/>
    <w:rsid w:val="00453885"/>
    <w:rsid w:val="004543F8"/>
    <w:rsid w:val="00454B82"/>
    <w:rsid w:val="004554EB"/>
    <w:rsid w:val="004557C3"/>
    <w:rsid w:val="00461366"/>
    <w:rsid w:val="00461406"/>
    <w:rsid w:val="00463DAD"/>
    <w:rsid w:val="00465FE6"/>
    <w:rsid w:val="00466E9B"/>
    <w:rsid w:val="00472B7F"/>
    <w:rsid w:val="00474A4D"/>
    <w:rsid w:val="004761FA"/>
    <w:rsid w:val="00480D30"/>
    <w:rsid w:val="0048500C"/>
    <w:rsid w:val="004A073B"/>
    <w:rsid w:val="004A4D5A"/>
    <w:rsid w:val="004A6342"/>
    <w:rsid w:val="004A73E4"/>
    <w:rsid w:val="004B6C3A"/>
    <w:rsid w:val="004B718C"/>
    <w:rsid w:val="004C317B"/>
    <w:rsid w:val="004C3303"/>
    <w:rsid w:val="004C37D0"/>
    <w:rsid w:val="004C4B91"/>
    <w:rsid w:val="004C57B0"/>
    <w:rsid w:val="004C5C28"/>
    <w:rsid w:val="004D1B59"/>
    <w:rsid w:val="004D6628"/>
    <w:rsid w:val="004D797B"/>
    <w:rsid w:val="004E18D4"/>
    <w:rsid w:val="004E29EC"/>
    <w:rsid w:val="004F04D9"/>
    <w:rsid w:val="004F25D1"/>
    <w:rsid w:val="004F3033"/>
    <w:rsid w:val="004F5FD8"/>
    <w:rsid w:val="004F7540"/>
    <w:rsid w:val="005007F3"/>
    <w:rsid w:val="00501885"/>
    <w:rsid w:val="0050359F"/>
    <w:rsid w:val="00505593"/>
    <w:rsid w:val="0051183F"/>
    <w:rsid w:val="0051441F"/>
    <w:rsid w:val="0051602A"/>
    <w:rsid w:val="00516F27"/>
    <w:rsid w:val="00521F02"/>
    <w:rsid w:val="00522561"/>
    <w:rsid w:val="005273A5"/>
    <w:rsid w:val="00532341"/>
    <w:rsid w:val="00534161"/>
    <w:rsid w:val="00536741"/>
    <w:rsid w:val="005368BC"/>
    <w:rsid w:val="0054008E"/>
    <w:rsid w:val="005418C8"/>
    <w:rsid w:val="00541B4D"/>
    <w:rsid w:val="00545C30"/>
    <w:rsid w:val="005469DB"/>
    <w:rsid w:val="00550530"/>
    <w:rsid w:val="0055063F"/>
    <w:rsid w:val="00550E28"/>
    <w:rsid w:val="00551BEF"/>
    <w:rsid w:val="0055598A"/>
    <w:rsid w:val="00557257"/>
    <w:rsid w:val="00557B99"/>
    <w:rsid w:val="00562BE9"/>
    <w:rsid w:val="005654E2"/>
    <w:rsid w:val="0057543D"/>
    <w:rsid w:val="00576A1D"/>
    <w:rsid w:val="005771DC"/>
    <w:rsid w:val="00580779"/>
    <w:rsid w:val="005846C0"/>
    <w:rsid w:val="00585872"/>
    <w:rsid w:val="00591780"/>
    <w:rsid w:val="00597BBA"/>
    <w:rsid w:val="005A33FA"/>
    <w:rsid w:val="005A3750"/>
    <w:rsid w:val="005A3C6F"/>
    <w:rsid w:val="005A60EC"/>
    <w:rsid w:val="005A7CCD"/>
    <w:rsid w:val="005B07EA"/>
    <w:rsid w:val="005B1CCC"/>
    <w:rsid w:val="005B1E98"/>
    <w:rsid w:val="005B7930"/>
    <w:rsid w:val="005B7BC8"/>
    <w:rsid w:val="005C298D"/>
    <w:rsid w:val="005C2E44"/>
    <w:rsid w:val="005C4081"/>
    <w:rsid w:val="005C6EB8"/>
    <w:rsid w:val="005D01E5"/>
    <w:rsid w:val="005D097F"/>
    <w:rsid w:val="005D3B6B"/>
    <w:rsid w:val="005D651F"/>
    <w:rsid w:val="005E072F"/>
    <w:rsid w:val="005E2AD0"/>
    <w:rsid w:val="005E2C81"/>
    <w:rsid w:val="005E3CE1"/>
    <w:rsid w:val="005E511A"/>
    <w:rsid w:val="005F1212"/>
    <w:rsid w:val="005F1CA2"/>
    <w:rsid w:val="005F227C"/>
    <w:rsid w:val="005F428C"/>
    <w:rsid w:val="005F72B5"/>
    <w:rsid w:val="0060305A"/>
    <w:rsid w:val="00603955"/>
    <w:rsid w:val="006039EB"/>
    <w:rsid w:val="00603B04"/>
    <w:rsid w:val="0060476F"/>
    <w:rsid w:val="00605CAC"/>
    <w:rsid w:val="00607204"/>
    <w:rsid w:val="0061158E"/>
    <w:rsid w:val="006124F9"/>
    <w:rsid w:val="0061357B"/>
    <w:rsid w:val="00613C28"/>
    <w:rsid w:val="0061410D"/>
    <w:rsid w:val="00615A4D"/>
    <w:rsid w:val="00616741"/>
    <w:rsid w:val="00617047"/>
    <w:rsid w:val="00620C39"/>
    <w:rsid w:val="006221BC"/>
    <w:rsid w:val="00622974"/>
    <w:rsid w:val="00623DFF"/>
    <w:rsid w:val="00630798"/>
    <w:rsid w:val="00630B6C"/>
    <w:rsid w:val="00631A8C"/>
    <w:rsid w:val="00631DE8"/>
    <w:rsid w:val="00633CA0"/>
    <w:rsid w:val="00635028"/>
    <w:rsid w:val="006355BF"/>
    <w:rsid w:val="006413ED"/>
    <w:rsid w:val="00643244"/>
    <w:rsid w:val="00645B8D"/>
    <w:rsid w:val="00650B6D"/>
    <w:rsid w:val="00654583"/>
    <w:rsid w:val="0065556D"/>
    <w:rsid w:val="0065616E"/>
    <w:rsid w:val="0065765F"/>
    <w:rsid w:val="00657B21"/>
    <w:rsid w:val="006606DA"/>
    <w:rsid w:val="006609B1"/>
    <w:rsid w:val="00660B9E"/>
    <w:rsid w:val="00664438"/>
    <w:rsid w:val="00670D2F"/>
    <w:rsid w:val="00672C12"/>
    <w:rsid w:val="00674AE0"/>
    <w:rsid w:val="00680598"/>
    <w:rsid w:val="00680DBF"/>
    <w:rsid w:val="00682E63"/>
    <w:rsid w:val="006936A1"/>
    <w:rsid w:val="006970EC"/>
    <w:rsid w:val="006A150A"/>
    <w:rsid w:val="006A29C5"/>
    <w:rsid w:val="006A2E72"/>
    <w:rsid w:val="006A34C1"/>
    <w:rsid w:val="006B2E32"/>
    <w:rsid w:val="006B5DE6"/>
    <w:rsid w:val="006B77FF"/>
    <w:rsid w:val="006C0BED"/>
    <w:rsid w:val="006C13E7"/>
    <w:rsid w:val="006C23CC"/>
    <w:rsid w:val="006C3441"/>
    <w:rsid w:val="006C67DE"/>
    <w:rsid w:val="006D1181"/>
    <w:rsid w:val="006D1630"/>
    <w:rsid w:val="006D1C03"/>
    <w:rsid w:val="006D3213"/>
    <w:rsid w:val="006D4C00"/>
    <w:rsid w:val="006D5CD0"/>
    <w:rsid w:val="006D603B"/>
    <w:rsid w:val="006E01A9"/>
    <w:rsid w:val="006E1CFF"/>
    <w:rsid w:val="006E24B7"/>
    <w:rsid w:val="006E58A6"/>
    <w:rsid w:val="006F0B55"/>
    <w:rsid w:val="006F2928"/>
    <w:rsid w:val="006F2930"/>
    <w:rsid w:val="006F30C0"/>
    <w:rsid w:val="006F3782"/>
    <w:rsid w:val="00701E67"/>
    <w:rsid w:val="007027CA"/>
    <w:rsid w:val="0070319C"/>
    <w:rsid w:val="007031F2"/>
    <w:rsid w:val="0070537A"/>
    <w:rsid w:val="00710511"/>
    <w:rsid w:val="00715D2C"/>
    <w:rsid w:val="00717CE1"/>
    <w:rsid w:val="00717F21"/>
    <w:rsid w:val="0072142E"/>
    <w:rsid w:val="00730D4F"/>
    <w:rsid w:val="00730ED8"/>
    <w:rsid w:val="00731F42"/>
    <w:rsid w:val="0073402F"/>
    <w:rsid w:val="00734E31"/>
    <w:rsid w:val="007404BB"/>
    <w:rsid w:val="00740523"/>
    <w:rsid w:val="00745D15"/>
    <w:rsid w:val="00746881"/>
    <w:rsid w:val="00746C47"/>
    <w:rsid w:val="00751F83"/>
    <w:rsid w:val="00756529"/>
    <w:rsid w:val="00761E8C"/>
    <w:rsid w:val="00764348"/>
    <w:rsid w:val="00767BCC"/>
    <w:rsid w:val="00772CD6"/>
    <w:rsid w:val="007750E0"/>
    <w:rsid w:val="007752A8"/>
    <w:rsid w:val="00776780"/>
    <w:rsid w:val="00777B4B"/>
    <w:rsid w:val="00781DB7"/>
    <w:rsid w:val="007837F8"/>
    <w:rsid w:val="00784D36"/>
    <w:rsid w:val="00784F61"/>
    <w:rsid w:val="007916B7"/>
    <w:rsid w:val="00792248"/>
    <w:rsid w:val="00792632"/>
    <w:rsid w:val="00793188"/>
    <w:rsid w:val="007958F0"/>
    <w:rsid w:val="00795F00"/>
    <w:rsid w:val="007A14B8"/>
    <w:rsid w:val="007A4D08"/>
    <w:rsid w:val="007A650E"/>
    <w:rsid w:val="007A7753"/>
    <w:rsid w:val="007C1377"/>
    <w:rsid w:val="007C1EE2"/>
    <w:rsid w:val="007D477C"/>
    <w:rsid w:val="007D7363"/>
    <w:rsid w:val="007E2090"/>
    <w:rsid w:val="007E2427"/>
    <w:rsid w:val="007E348D"/>
    <w:rsid w:val="007E45FF"/>
    <w:rsid w:val="007E509D"/>
    <w:rsid w:val="007E6DF1"/>
    <w:rsid w:val="007F05B7"/>
    <w:rsid w:val="007F0FBE"/>
    <w:rsid w:val="007F237A"/>
    <w:rsid w:val="007F27A3"/>
    <w:rsid w:val="007F4D1E"/>
    <w:rsid w:val="007F6047"/>
    <w:rsid w:val="007F65BD"/>
    <w:rsid w:val="0080069B"/>
    <w:rsid w:val="00802EEB"/>
    <w:rsid w:val="00803D6C"/>
    <w:rsid w:val="00807F66"/>
    <w:rsid w:val="00810890"/>
    <w:rsid w:val="00811031"/>
    <w:rsid w:val="008126F8"/>
    <w:rsid w:val="00824137"/>
    <w:rsid w:val="00825912"/>
    <w:rsid w:val="008276DC"/>
    <w:rsid w:val="00830564"/>
    <w:rsid w:val="0083170D"/>
    <w:rsid w:val="008365A9"/>
    <w:rsid w:val="008401FA"/>
    <w:rsid w:val="00841245"/>
    <w:rsid w:val="0084754A"/>
    <w:rsid w:val="00852084"/>
    <w:rsid w:val="008538FB"/>
    <w:rsid w:val="00857470"/>
    <w:rsid w:val="0085755F"/>
    <w:rsid w:val="00860286"/>
    <w:rsid w:val="008605C6"/>
    <w:rsid w:val="008605C7"/>
    <w:rsid w:val="0086404D"/>
    <w:rsid w:val="008647D4"/>
    <w:rsid w:val="00866D9C"/>
    <w:rsid w:val="0088019C"/>
    <w:rsid w:val="00881C50"/>
    <w:rsid w:val="008878FC"/>
    <w:rsid w:val="00891354"/>
    <w:rsid w:val="00891576"/>
    <w:rsid w:val="008933D7"/>
    <w:rsid w:val="00893BFD"/>
    <w:rsid w:val="008947A9"/>
    <w:rsid w:val="00895ACD"/>
    <w:rsid w:val="008A24FC"/>
    <w:rsid w:val="008A3A45"/>
    <w:rsid w:val="008B10AD"/>
    <w:rsid w:val="008B68C6"/>
    <w:rsid w:val="008B6B75"/>
    <w:rsid w:val="008B7C97"/>
    <w:rsid w:val="008B7F23"/>
    <w:rsid w:val="008C01E5"/>
    <w:rsid w:val="008C0EDC"/>
    <w:rsid w:val="008C40FF"/>
    <w:rsid w:val="008C59BB"/>
    <w:rsid w:val="008C6179"/>
    <w:rsid w:val="008C6C58"/>
    <w:rsid w:val="008D0F3D"/>
    <w:rsid w:val="008D1FE6"/>
    <w:rsid w:val="008D20AE"/>
    <w:rsid w:val="008D2BE2"/>
    <w:rsid w:val="008D3823"/>
    <w:rsid w:val="008D59FE"/>
    <w:rsid w:val="008D7E8F"/>
    <w:rsid w:val="008E1811"/>
    <w:rsid w:val="008E1CA8"/>
    <w:rsid w:val="008F3188"/>
    <w:rsid w:val="008F47A4"/>
    <w:rsid w:val="008F4BE7"/>
    <w:rsid w:val="0090336E"/>
    <w:rsid w:val="00903A43"/>
    <w:rsid w:val="00903B8E"/>
    <w:rsid w:val="0090608B"/>
    <w:rsid w:val="0091431D"/>
    <w:rsid w:val="009203AA"/>
    <w:rsid w:val="009269EF"/>
    <w:rsid w:val="00931E2D"/>
    <w:rsid w:val="00932847"/>
    <w:rsid w:val="00935594"/>
    <w:rsid w:val="00941B0A"/>
    <w:rsid w:val="00941B7D"/>
    <w:rsid w:val="00943A97"/>
    <w:rsid w:val="00944557"/>
    <w:rsid w:val="00951235"/>
    <w:rsid w:val="00955342"/>
    <w:rsid w:val="009656D3"/>
    <w:rsid w:val="009672E5"/>
    <w:rsid w:val="00973B80"/>
    <w:rsid w:val="00975677"/>
    <w:rsid w:val="00977689"/>
    <w:rsid w:val="00986093"/>
    <w:rsid w:val="0098631B"/>
    <w:rsid w:val="009908C9"/>
    <w:rsid w:val="00995EF8"/>
    <w:rsid w:val="00997208"/>
    <w:rsid w:val="00997415"/>
    <w:rsid w:val="009975BB"/>
    <w:rsid w:val="009A3BA2"/>
    <w:rsid w:val="009B10A9"/>
    <w:rsid w:val="009B436A"/>
    <w:rsid w:val="009B554C"/>
    <w:rsid w:val="009B57E4"/>
    <w:rsid w:val="009B7FED"/>
    <w:rsid w:val="009C0193"/>
    <w:rsid w:val="009D33FD"/>
    <w:rsid w:val="009D3B33"/>
    <w:rsid w:val="009D3B3D"/>
    <w:rsid w:val="009D40A9"/>
    <w:rsid w:val="009E3F55"/>
    <w:rsid w:val="009E5871"/>
    <w:rsid w:val="009E6FC6"/>
    <w:rsid w:val="009F03E0"/>
    <w:rsid w:val="009F0E66"/>
    <w:rsid w:val="009F4F49"/>
    <w:rsid w:val="00A02669"/>
    <w:rsid w:val="00A03BAA"/>
    <w:rsid w:val="00A047C6"/>
    <w:rsid w:val="00A04CEC"/>
    <w:rsid w:val="00A07F8D"/>
    <w:rsid w:val="00A165AB"/>
    <w:rsid w:val="00A27039"/>
    <w:rsid w:val="00A30B9C"/>
    <w:rsid w:val="00A335A4"/>
    <w:rsid w:val="00A33656"/>
    <w:rsid w:val="00A33729"/>
    <w:rsid w:val="00A3406D"/>
    <w:rsid w:val="00A347D7"/>
    <w:rsid w:val="00A35584"/>
    <w:rsid w:val="00A366AE"/>
    <w:rsid w:val="00A37431"/>
    <w:rsid w:val="00A401F0"/>
    <w:rsid w:val="00A421BB"/>
    <w:rsid w:val="00A44295"/>
    <w:rsid w:val="00A45900"/>
    <w:rsid w:val="00A508AF"/>
    <w:rsid w:val="00A518AA"/>
    <w:rsid w:val="00A53CE8"/>
    <w:rsid w:val="00A55229"/>
    <w:rsid w:val="00A56524"/>
    <w:rsid w:val="00A57436"/>
    <w:rsid w:val="00A63399"/>
    <w:rsid w:val="00A63A2B"/>
    <w:rsid w:val="00A65627"/>
    <w:rsid w:val="00A82238"/>
    <w:rsid w:val="00A83DB9"/>
    <w:rsid w:val="00A83F09"/>
    <w:rsid w:val="00A90A69"/>
    <w:rsid w:val="00A92D72"/>
    <w:rsid w:val="00A93666"/>
    <w:rsid w:val="00AA0707"/>
    <w:rsid w:val="00AA159C"/>
    <w:rsid w:val="00AA1E52"/>
    <w:rsid w:val="00AA1F54"/>
    <w:rsid w:val="00AA2EEE"/>
    <w:rsid w:val="00AA690F"/>
    <w:rsid w:val="00AA6A99"/>
    <w:rsid w:val="00AB1CBC"/>
    <w:rsid w:val="00AB2988"/>
    <w:rsid w:val="00AB4545"/>
    <w:rsid w:val="00AB5DCB"/>
    <w:rsid w:val="00AB6BA7"/>
    <w:rsid w:val="00AB7BA9"/>
    <w:rsid w:val="00AC0B86"/>
    <w:rsid w:val="00AC539B"/>
    <w:rsid w:val="00AD0EC7"/>
    <w:rsid w:val="00AD2FDA"/>
    <w:rsid w:val="00AD471C"/>
    <w:rsid w:val="00AD5EF2"/>
    <w:rsid w:val="00AD66E8"/>
    <w:rsid w:val="00AD6DD0"/>
    <w:rsid w:val="00AD7568"/>
    <w:rsid w:val="00AD7673"/>
    <w:rsid w:val="00AE112C"/>
    <w:rsid w:val="00AE3D7F"/>
    <w:rsid w:val="00AE6106"/>
    <w:rsid w:val="00AF615D"/>
    <w:rsid w:val="00B066A1"/>
    <w:rsid w:val="00B10513"/>
    <w:rsid w:val="00B12532"/>
    <w:rsid w:val="00B208DB"/>
    <w:rsid w:val="00B221FB"/>
    <w:rsid w:val="00B22B21"/>
    <w:rsid w:val="00B22D21"/>
    <w:rsid w:val="00B22E11"/>
    <w:rsid w:val="00B24A0E"/>
    <w:rsid w:val="00B25D1F"/>
    <w:rsid w:val="00B3094D"/>
    <w:rsid w:val="00B33A4D"/>
    <w:rsid w:val="00B3665C"/>
    <w:rsid w:val="00B40E9B"/>
    <w:rsid w:val="00B41314"/>
    <w:rsid w:val="00B44646"/>
    <w:rsid w:val="00B45A2B"/>
    <w:rsid w:val="00B5045A"/>
    <w:rsid w:val="00B56EFA"/>
    <w:rsid w:val="00B57090"/>
    <w:rsid w:val="00B618A9"/>
    <w:rsid w:val="00B62014"/>
    <w:rsid w:val="00B62C20"/>
    <w:rsid w:val="00B635DA"/>
    <w:rsid w:val="00B66758"/>
    <w:rsid w:val="00B676DD"/>
    <w:rsid w:val="00B7319D"/>
    <w:rsid w:val="00B7517F"/>
    <w:rsid w:val="00B761A6"/>
    <w:rsid w:val="00B82610"/>
    <w:rsid w:val="00B911E6"/>
    <w:rsid w:val="00B959BC"/>
    <w:rsid w:val="00BA4F47"/>
    <w:rsid w:val="00BA4FA1"/>
    <w:rsid w:val="00BA5A48"/>
    <w:rsid w:val="00BB0AD9"/>
    <w:rsid w:val="00BB36C8"/>
    <w:rsid w:val="00BB3B66"/>
    <w:rsid w:val="00BB4845"/>
    <w:rsid w:val="00BB5105"/>
    <w:rsid w:val="00BB7478"/>
    <w:rsid w:val="00BC1A53"/>
    <w:rsid w:val="00BC23DB"/>
    <w:rsid w:val="00BD6674"/>
    <w:rsid w:val="00BD6F6D"/>
    <w:rsid w:val="00BE6A86"/>
    <w:rsid w:val="00BF4EC3"/>
    <w:rsid w:val="00BF5394"/>
    <w:rsid w:val="00BF58D5"/>
    <w:rsid w:val="00BF6C9E"/>
    <w:rsid w:val="00C023A8"/>
    <w:rsid w:val="00C03FB8"/>
    <w:rsid w:val="00C07674"/>
    <w:rsid w:val="00C07A10"/>
    <w:rsid w:val="00C16AB7"/>
    <w:rsid w:val="00C24F98"/>
    <w:rsid w:val="00C3061A"/>
    <w:rsid w:val="00C317E0"/>
    <w:rsid w:val="00C31E1C"/>
    <w:rsid w:val="00C36890"/>
    <w:rsid w:val="00C36E1D"/>
    <w:rsid w:val="00C3728D"/>
    <w:rsid w:val="00C43167"/>
    <w:rsid w:val="00C44781"/>
    <w:rsid w:val="00C44AAE"/>
    <w:rsid w:val="00C55F26"/>
    <w:rsid w:val="00C56C74"/>
    <w:rsid w:val="00C6367F"/>
    <w:rsid w:val="00C63D6A"/>
    <w:rsid w:val="00C643EC"/>
    <w:rsid w:val="00C6489B"/>
    <w:rsid w:val="00C66269"/>
    <w:rsid w:val="00C67DAC"/>
    <w:rsid w:val="00C7501F"/>
    <w:rsid w:val="00C777B8"/>
    <w:rsid w:val="00C823C7"/>
    <w:rsid w:val="00C8739C"/>
    <w:rsid w:val="00C94FB0"/>
    <w:rsid w:val="00C951FE"/>
    <w:rsid w:val="00CA25B1"/>
    <w:rsid w:val="00CB13D8"/>
    <w:rsid w:val="00CB17F5"/>
    <w:rsid w:val="00CB2090"/>
    <w:rsid w:val="00CB799A"/>
    <w:rsid w:val="00CC5E0D"/>
    <w:rsid w:val="00CD3F98"/>
    <w:rsid w:val="00CD5184"/>
    <w:rsid w:val="00CD5369"/>
    <w:rsid w:val="00CE318C"/>
    <w:rsid w:val="00CE3BCC"/>
    <w:rsid w:val="00CE3C47"/>
    <w:rsid w:val="00CE60E4"/>
    <w:rsid w:val="00CF02F6"/>
    <w:rsid w:val="00CF476A"/>
    <w:rsid w:val="00CF4B0D"/>
    <w:rsid w:val="00CF6DE5"/>
    <w:rsid w:val="00CF7348"/>
    <w:rsid w:val="00D05621"/>
    <w:rsid w:val="00D119CF"/>
    <w:rsid w:val="00D15A0C"/>
    <w:rsid w:val="00D16B74"/>
    <w:rsid w:val="00D179C6"/>
    <w:rsid w:val="00D2210F"/>
    <w:rsid w:val="00D273EF"/>
    <w:rsid w:val="00D305C3"/>
    <w:rsid w:val="00D325B8"/>
    <w:rsid w:val="00D3354C"/>
    <w:rsid w:val="00D3743B"/>
    <w:rsid w:val="00D40196"/>
    <w:rsid w:val="00D44D9F"/>
    <w:rsid w:val="00D44EC6"/>
    <w:rsid w:val="00D53499"/>
    <w:rsid w:val="00D571DC"/>
    <w:rsid w:val="00D57BDC"/>
    <w:rsid w:val="00D65C7F"/>
    <w:rsid w:val="00D723C4"/>
    <w:rsid w:val="00D7389A"/>
    <w:rsid w:val="00D740EE"/>
    <w:rsid w:val="00D81368"/>
    <w:rsid w:val="00D8222A"/>
    <w:rsid w:val="00D82C0E"/>
    <w:rsid w:val="00D83508"/>
    <w:rsid w:val="00D84250"/>
    <w:rsid w:val="00D84F98"/>
    <w:rsid w:val="00D86B77"/>
    <w:rsid w:val="00D87C34"/>
    <w:rsid w:val="00D87C8D"/>
    <w:rsid w:val="00D917EB"/>
    <w:rsid w:val="00D922AB"/>
    <w:rsid w:val="00D92844"/>
    <w:rsid w:val="00D9349D"/>
    <w:rsid w:val="00D95C63"/>
    <w:rsid w:val="00DA0442"/>
    <w:rsid w:val="00DA3E02"/>
    <w:rsid w:val="00DA47E0"/>
    <w:rsid w:val="00DA67C3"/>
    <w:rsid w:val="00DB0400"/>
    <w:rsid w:val="00DB11F4"/>
    <w:rsid w:val="00DB1F6F"/>
    <w:rsid w:val="00DB2DE1"/>
    <w:rsid w:val="00DB36FB"/>
    <w:rsid w:val="00DB65C7"/>
    <w:rsid w:val="00DC0877"/>
    <w:rsid w:val="00DC34DE"/>
    <w:rsid w:val="00DC3EE5"/>
    <w:rsid w:val="00DC5BDF"/>
    <w:rsid w:val="00DD1B6E"/>
    <w:rsid w:val="00DD249C"/>
    <w:rsid w:val="00DD57C3"/>
    <w:rsid w:val="00DD5E91"/>
    <w:rsid w:val="00DD5F1D"/>
    <w:rsid w:val="00DD77C1"/>
    <w:rsid w:val="00DE28F5"/>
    <w:rsid w:val="00DE5FF5"/>
    <w:rsid w:val="00DF0512"/>
    <w:rsid w:val="00DF448E"/>
    <w:rsid w:val="00E01F2E"/>
    <w:rsid w:val="00E02FD7"/>
    <w:rsid w:val="00E135D3"/>
    <w:rsid w:val="00E155CE"/>
    <w:rsid w:val="00E16816"/>
    <w:rsid w:val="00E206CC"/>
    <w:rsid w:val="00E217AF"/>
    <w:rsid w:val="00E24817"/>
    <w:rsid w:val="00E32C2D"/>
    <w:rsid w:val="00E32DCE"/>
    <w:rsid w:val="00E343E5"/>
    <w:rsid w:val="00E35646"/>
    <w:rsid w:val="00E35E92"/>
    <w:rsid w:val="00E4150D"/>
    <w:rsid w:val="00E4157C"/>
    <w:rsid w:val="00E42B49"/>
    <w:rsid w:val="00E43C5D"/>
    <w:rsid w:val="00E464A3"/>
    <w:rsid w:val="00E504E9"/>
    <w:rsid w:val="00E50AA8"/>
    <w:rsid w:val="00E512DD"/>
    <w:rsid w:val="00E518A8"/>
    <w:rsid w:val="00E545D7"/>
    <w:rsid w:val="00E551DC"/>
    <w:rsid w:val="00E560E9"/>
    <w:rsid w:val="00E65F56"/>
    <w:rsid w:val="00E67F08"/>
    <w:rsid w:val="00E73D69"/>
    <w:rsid w:val="00E75C62"/>
    <w:rsid w:val="00E763B3"/>
    <w:rsid w:val="00E76C36"/>
    <w:rsid w:val="00E806A3"/>
    <w:rsid w:val="00E8137D"/>
    <w:rsid w:val="00E82A44"/>
    <w:rsid w:val="00E84D0F"/>
    <w:rsid w:val="00E86CE2"/>
    <w:rsid w:val="00E924A6"/>
    <w:rsid w:val="00E92748"/>
    <w:rsid w:val="00E944A7"/>
    <w:rsid w:val="00E95C17"/>
    <w:rsid w:val="00EA5159"/>
    <w:rsid w:val="00EA560E"/>
    <w:rsid w:val="00EB1002"/>
    <w:rsid w:val="00EB576B"/>
    <w:rsid w:val="00EB6E77"/>
    <w:rsid w:val="00EB78E1"/>
    <w:rsid w:val="00EC057F"/>
    <w:rsid w:val="00EC1424"/>
    <w:rsid w:val="00EC2C90"/>
    <w:rsid w:val="00ED1E64"/>
    <w:rsid w:val="00ED3627"/>
    <w:rsid w:val="00ED5D25"/>
    <w:rsid w:val="00EE0E0B"/>
    <w:rsid w:val="00EE1569"/>
    <w:rsid w:val="00EE43F7"/>
    <w:rsid w:val="00EE7740"/>
    <w:rsid w:val="00EF1474"/>
    <w:rsid w:val="00EF483F"/>
    <w:rsid w:val="00F00C7D"/>
    <w:rsid w:val="00F03286"/>
    <w:rsid w:val="00F04594"/>
    <w:rsid w:val="00F051D2"/>
    <w:rsid w:val="00F1153D"/>
    <w:rsid w:val="00F1490A"/>
    <w:rsid w:val="00F1585E"/>
    <w:rsid w:val="00F278BE"/>
    <w:rsid w:val="00F313F1"/>
    <w:rsid w:val="00F31511"/>
    <w:rsid w:val="00F32755"/>
    <w:rsid w:val="00F37F9C"/>
    <w:rsid w:val="00F5094D"/>
    <w:rsid w:val="00F53DE1"/>
    <w:rsid w:val="00F64467"/>
    <w:rsid w:val="00F6499F"/>
    <w:rsid w:val="00F6684E"/>
    <w:rsid w:val="00F76710"/>
    <w:rsid w:val="00F80C15"/>
    <w:rsid w:val="00F81AF8"/>
    <w:rsid w:val="00F901CD"/>
    <w:rsid w:val="00F955F8"/>
    <w:rsid w:val="00F95D12"/>
    <w:rsid w:val="00F977C9"/>
    <w:rsid w:val="00F979F1"/>
    <w:rsid w:val="00FA0ED7"/>
    <w:rsid w:val="00FA2AE6"/>
    <w:rsid w:val="00FA32AB"/>
    <w:rsid w:val="00FB1600"/>
    <w:rsid w:val="00FB3C3E"/>
    <w:rsid w:val="00FB53AB"/>
    <w:rsid w:val="00FB646F"/>
    <w:rsid w:val="00FB7180"/>
    <w:rsid w:val="00FC38AA"/>
    <w:rsid w:val="00FC64BF"/>
    <w:rsid w:val="00FC711F"/>
    <w:rsid w:val="00FD3728"/>
    <w:rsid w:val="00FD6CD8"/>
    <w:rsid w:val="00FE0E24"/>
    <w:rsid w:val="00FE4941"/>
    <w:rsid w:val="00FF35FF"/>
    <w:rsid w:val="00FF4BE6"/>
    <w:rsid w:val="00FF6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2A5E7B-D38E-4318-ADAC-D65397E7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6179"/>
    <w:pPr>
      <w:widowControl w:val="0"/>
    </w:pPr>
    <w:rPr>
      <w:kern w:val="2"/>
      <w:sz w:val="24"/>
      <w:szCs w:val="24"/>
    </w:rPr>
  </w:style>
  <w:style w:type="paragraph" w:styleId="2">
    <w:name w:val="heading 2"/>
    <w:basedOn w:val="a"/>
    <w:next w:val="a"/>
    <w:link w:val="20"/>
    <w:uiPriority w:val="99"/>
    <w:qFormat/>
    <w:rsid w:val="008C6179"/>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B635DA"/>
    <w:rPr>
      <w:rFonts w:ascii="Cambria" w:eastAsia="新細明體" w:hAnsi="Cambria" w:cs="Cambria"/>
      <w:b/>
      <w:bCs/>
      <w:kern w:val="2"/>
      <w:sz w:val="48"/>
      <w:szCs w:val="48"/>
    </w:rPr>
  </w:style>
  <w:style w:type="character" w:styleId="a3">
    <w:name w:val="annotation reference"/>
    <w:uiPriority w:val="99"/>
    <w:semiHidden/>
    <w:rsid w:val="008C6179"/>
    <w:rPr>
      <w:sz w:val="18"/>
      <w:szCs w:val="18"/>
    </w:rPr>
  </w:style>
  <w:style w:type="paragraph" w:styleId="a4">
    <w:name w:val="annotation text"/>
    <w:basedOn w:val="a"/>
    <w:link w:val="a5"/>
    <w:uiPriority w:val="99"/>
    <w:semiHidden/>
    <w:rsid w:val="008C6179"/>
    <w:rPr>
      <w:lang w:val="x-none" w:eastAsia="x-none"/>
    </w:rPr>
  </w:style>
  <w:style w:type="character" w:customStyle="1" w:styleId="a5">
    <w:name w:val="註解文字 字元"/>
    <w:link w:val="a4"/>
    <w:uiPriority w:val="99"/>
    <w:semiHidden/>
    <w:locked/>
    <w:rsid w:val="00B635DA"/>
    <w:rPr>
      <w:kern w:val="2"/>
      <w:sz w:val="24"/>
      <w:szCs w:val="24"/>
    </w:rPr>
  </w:style>
  <w:style w:type="paragraph" w:styleId="a6">
    <w:name w:val="header"/>
    <w:basedOn w:val="a"/>
    <w:link w:val="a7"/>
    <w:uiPriority w:val="99"/>
    <w:rsid w:val="008C6179"/>
    <w:pPr>
      <w:tabs>
        <w:tab w:val="center" w:pos="4153"/>
        <w:tab w:val="right" w:pos="8306"/>
      </w:tabs>
      <w:snapToGrid w:val="0"/>
    </w:pPr>
    <w:rPr>
      <w:sz w:val="20"/>
      <w:szCs w:val="20"/>
      <w:lang w:val="x-none" w:eastAsia="x-none"/>
    </w:rPr>
  </w:style>
  <w:style w:type="character" w:customStyle="1" w:styleId="a7">
    <w:name w:val="頁首 字元"/>
    <w:link w:val="a6"/>
    <w:uiPriority w:val="99"/>
    <w:semiHidden/>
    <w:locked/>
    <w:rsid w:val="00B635DA"/>
    <w:rPr>
      <w:kern w:val="2"/>
    </w:rPr>
  </w:style>
  <w:style w:type="paragraph" w:styleId="a8">
    <w:name w:val="footer"/>
    <w:basedOn w:val="a"/>
    <w:link w:val="a9"/>
    <w:uiPriority w:val="99"/>
    <w:rsid w:val="008C6179"/>
    <w:pPr>
      <w:tabs>
        <w:tab w:val="center" w:pos="4153"/>
        <w:tab w:val="right" w:pos="8306"/>
      </w:tabs>
      <w:snapToGrid w:val="0"/>
    </w:pPr>
    <w:rPr>
      <w:sz w:val="20"/>
      <w:szCs w:val="20"/>
      <w:lang w:val="x-none" w:eastAsia="x-none"/>
    </w:rPr>
  </w:style>
  <w:style w:type="character" w:customStyle="1" w:styleId="a9">
    <w:name w:val="頁尾 字元"/>
    <w:link w:val="a8"/>
    <w:uiPriority w:val="99"/>
    <w:semiHidden/>
    <w:locked/>
    <w:rsid w:val="00B635DA"/>
    <w:rPr>
      <w:kern w:val="2"/>
    </w:rPr>
  </w:style>
  <w:style w:type="paragraph" w:styleId="aa">
    <w:name w:val="Body Text Indent"/>
    <w:basedOn w:val="a"/>
    <w:link w:val="ab"/>
    <w:uiPriority w:val="99"/>
    <w:rsid w:val="008C6179"/>
    <w:pPr>
      <w:ind w:left="1440"/>
    </w:pPr>
    <w:rPr>
      <w:lang w:val="x-none" w:eastAsia="x-none"/>
    </w:rPr>
  </w:style>
  <w:style w:type="character" w:customStyle="1" w:styleId="ab">
    <w:name w:val="本文縮排 字元"/>
    <w:link w:val="aa"/>
    <w:uiPriority w:val="99"/>
    <w:semiHidden/>
    <w:locked/>
    <w:rsid w:val="00B635DA"/>
    <w:rPr>
      <w:kern w:val="2"/>
      <w:sz w:val="24"/>
      <w:szCs w:val="24"/>
    </w:rPr>
  </w:style>
  <w:style w:type="paragraph" w:styleId="21">
    <w:name w:val="Body Text Indent 2"/>
    <w:basedOn w:val="a"/>
    <w:link w:val="22"/>
    <w:uiPriority w:val="99"/>
    <w:rsid w:val="008C6179"/>
    <w:pPr>
      <w:spacing w:line="540" w:lineRule="exact"/>
      <w:ind w:firstLineChars="700" w:firstLine="1960"/>
    </w:pPr>
    <w:rPr>
      <w:lang w:val="x-none" w:eastAsia="x-none"/>
    </w:rPr>
  </w:style>
  <w:style w:type="character" w:customStyle="1" w:styleId="22">
    <w:name w:val="本文縮排 2 字元"/>
    <w:link w:val="21"/>
    <w:uiPriority w:val="99"/>
    <w:semiHidden/>
    <w:locked/>
    <w:rsid w:val="00B635DA"/>
    <w:rPr>
      <w:kern w:val="2"/>
      <w:sz w:val="24"/>
      <w:szCs w:val="24"/>
    </w:rPr>
  </w:style>
  <w:style w:type="character" w:styleId="ac">
    <w:name w:val="page number"/>
    <w:basedOn w:val="a0"/>
    <w:uiPriority w:val="99"/>
    <w:rsid w:val="008C6179"/>
  </w:style>
  <w:style w:type="paragraph" w:styleId="3">
    <w:name w:val="Body Text Indent 3"/>
    <w:basedOn w:val="a"/>
    <w:link w:val="30"/>
    <w:uiPriority w:val="99"/>
    <w:rsid w:val="008C6179"/>
    <w:pPr>
      <w:spacing w:line="540" w:lineRule="exact"/>
      <w:ind w:leftChars="618" w:left="1483"/>
    </w:pPr>
    <w:rPr>
      <w:sz w:val="16"/>
      <w:szCs w:val="16"/>
      <w:lang w:val="x-none" w:eastAsia="x-none"/>
    </w:rPr>
  </w:style>
  <w:style w:type="character" w:customStyle="1" w:styleId="30">
    <w:name w:val="本文縮排 3 字元"/>
    <w:link w:val="3"/>
    <w:uiPriority w:val="99"/>
    <w:semiHidden/>
    <w:locked/>
    <w:rsid w:val="00B635DA"/>
    <w:rPr>
      <w:kern w:val="2"/>
      <w:sz w:val="16"/>
      <w:szCs w:val="16"/>
    </w:rPr>
  </w:style>
  <w:style w:type="paragraph" w:styleId="ad">
    <w:name w:val="Balloon Text"/>
    <w:basedOn w:val="a"/>
    <w:link w:val="ae"/>
    <w:uiPriority w:val="99"/>
    <w:semiHidden/>
    <w:rsid w:val="008C0EDC"/>
    <w:rPr>
      <w:rFonts w:ascii="Cambria" w:hAnsi="Cambria"/>
      <w:sz w:val="2"/>
      <w:szCs w:val="2"/>
      <w:lang w:val="x-none" w:eastAsia="x-none"/>
    </w:rPr>
  </w:style>
  <w:style w:type="character" w:customStyle="1" w:styleId="ae">
    <w:name w:val="註解方塊文字 字元"/>
    <w:link w:val="ad"/>
    <w:uiPriority w:val="99"/>
    <w:semiHidden/>
    <w:locked/>
    <w:rsid w:val="00B635DA"/>
    <w:rPr>
      <w:rFonts w:ascii="Cambria" w:eastAsia="新細明體" w:hAnsi="Cambria" w:cs="Cambria"/>
      <w:kern w:val="2"/>
      <w:sz w:val="2"/>
      <w:szCs w:val="2"/>
    </w:rPr>
  </w:style>
  <w:style w:type="paragraph" w:customStyle="1" w:styleId="ecmsonormal">
    <w:name w:val="ec_msonormal"/>
    <w:basedOn w:val="a"/>
    <w:uiPriority w:val="99"/>
    <w:rsid w:val="000003F1"/>
    <w:pPr>
      <w:widowControl/>
      <w:spacing w:after="324"/>
    </w:pPr>
    <w:rPr>
      <w:rFonts w:ascii="新細明體" w:hAnsi="新細明體" w:cs="新細明體"/>
      <w:kern w:val="0"/>
    </w:rPr>
  </w:style>
  <w:style w:type="character" w:styleId="af">
    <w:name w:val="Strong"/>
    <w:uiPriority w:val="22"/>
    <w:qFormat/>
    <w:rsid w:val="000F4A2C"/>
    <w:rPr>
      <w:b/>
      <w:bCs/>
    </w:rPr>
  </w:style>
  <w:style w:type="character" w:customStyle="1" w:styleId="PlainTextChar">
    <w:name w:val="Plain Text Char"/>
    <w:uiPriority w:val="99"/>
    <w:locked/>
    <w:rsid w:val="000B0560"/>
    <w:rPr>
      <w:rFonts w:ascii="Calibri" w:hAnsi="Calibri" w:cs="Calibri"/>
    </w:rPr>
  </w:style>
  <w:style w:type="paragraph" w:styleId="af0">
    <w:name w:val="Plain Text"/>
    <w:basedOn w:val="a"/>
    <w:link w:val="af1"/>
    <w:uiPriority w:val="99"/>
    <w:rsid w:val="000B0560"/>
    <w:pPr>
      <w:widowControl/>
    </w:pPr>
    <w:rPr>
      <w:rFonts w:ascii="細明體" w:eastAsia="細明體" w:hAnsi="Courier New"/>
      <w:lang w:val="x-none" w:eastAsia="x-none"/>
    </w:rPr>
  </w:style>
  <w:style w:type="character" w:customStyle="1" w:styleId="af1">
    <w:name w:val="純文字 字元"/>
    <w:link w:val="af0"/>
    <w:uiPriority w:val="99"/>
    <w:semiHidden/>
    <w:locked/>
    <w:rsid w:val="00B635DA"/>
    <w:rPr>
      <w:rFonts w:ascii="細明體" w:eastAsia="細明體" w:hAnsi="Courier New" w:cs="細明體"/>
      <w:kern w:val="2"/>
      <w:sz w:val="24"/>
      <w:szCs w:val="24"/>
    </w:rPr>
  </w:style>
  <w:style w:type="table" w:styleId="af2">
    <w:name w:val="Table Grid"/>
    <w:basedOn w:val="a1"/>
    <w:locked/>
    <w:rsid w:val="00B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卑南壹,標題6-1,樣式6,標1,(1)(1)(1)(1)(1)(1)(1)(1),網推會說明清單,附錄1,1.2.3.,壹_二階,List Paragraph1,12 20,標11,標12,List Paragraph,標題 (4),1.1.1.1清單段落,列點,(二),貿易局(一),Recommendation,Footnote Sam,List Paragraph (numbered (a)),Text,Noise heading,RUS List,Rec para,Dot pt"/>
    <w:basedOn w:val="a"/>
    <w:link w:val="af4"/>
    <w:uiPriority w:val="34"/>
    <w:qFormat/>
    <w:rsid w:val="008365A9"/>
    <w:pPr>
      <w:ind w:leftChars="200" w:left="480"/>
    </w:pPr>
  </w:style>
  <w:style w:type="character" w:customStyle="1" w:styleId="af4">
    <w:name w:val="清單段落 字元"/>
    <w:aliases w:val="卑南壹 字元,標題6-1 字元,樣式6 字元,標1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
    <w:link w:val="af3"/>
    <w:uiPriority w:val="34"/>
    <w:rsid w:val="008365A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864994">
      <w:bodyDiv w:val="1"/>
      <w:marLeft w:val="0"/>
      <w:marRight w:val="0"/>
      <w:marTop w:val="0"/>
      <w:marBottom w:val="0"/>
      <w:divBdr>
        <w:top w:val="none" w:sz="0" w:space="0" w:color="auto"/>
        <w:left w:val="none" w:sz="0" w:space="0" w:color="auto"/>
        <w:bottom w:val="none" w:sz="0" w:space="0" w:color="auto"/>
        <w:right w:val="none" w:sz="0" w:space="0" w:color="auto"/>
      </w:divBdr>
    </w:div>
    <w:div w:id="785081183">
      <w:bodyDiv w:val="1"/>
      <w:marLeft w:val="0"/>
      <w:marRight w:val="0"/>
      <w:marTop w:val="0"/>
      <w:marBottom w:val="0"/>
      <w:divBdr>
        <w:top w:val="none" w:sz="0" w:space="0" w:color="auto"/>
        <w:left w:val="none" w:sz="0" w:space="0" w:color="auto"/>
        <w:bottom w:val="none" w:sz="0" w:space="0" w:color="auto"/>
        <w:right w:val="none" w:sz="0" w:space="0" w:color="auto"/>
      </w:divBdr>
    </w:div>
    <w:div w:id="829297953">
      <w:bodyDiv w:val="1"/>
      <w:marLeft w:val="0"/>
      <w:marRight w:val="0"/>
      <w:marTop w:val="0"/>
      <w:marBottom w:val="0"/>
      <w:divBdr>
        <w:top w:val="none" w:sz="0" w:space="0" w:color="auto"/>
        <w:left w:val="none" w:sz="0" w:space="0" w:color="auto"/>
        <w:bottom w:val="none" w:sz="0" w:space="0" w:color="auto"/>
        <w:right w:val="none" w:sz="0" w:space="0" w:color="auto"/>
      </w:divBdr>
    </w:div>
    <w:div w:id="1233275987">
      <w:marLeft w:val="0"/>
      <w:marRight w:val="0"/>
      <w:marTop w:val="0"/>
      <w:marBottom w:val="0"/>
      <w:divBdr>
        <w:top w:val="none" w:sz="0" w:space="0" w:color="auto"/>
        <w:left w:val="none" w:sz="0" w:space="0" w:color="auto"/>
        <w:bottom w:val="none" w:sz="0" w:space="0" w:color="auto"/>
        <w:right w:val="none" w:sz="0" w:space="0" w:color="auto"/>
      </w:divBdr>
    </w:div>
    <w:div w:id="1233275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C6ACE-5920-4425-BADE-6DF9505F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1021</Words>
  <Characters>5826</Characters>
  <Application>Microsoft Office Word</Application>
  <DocSecurity>0</DocSecurity>
  <Lines>48</Lines>
  <Paragraphs>13</Paragraphs>
  <ScaleCrop>false</ScaleCrop>
  <Company>CCU</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國立嘉義大學校務基金</dc:title>
  <dc:creator>Cust</dc:creator>
  <cp:lastModifiedBy>Admin</cp:lastModifiedBy>
  <cp:revision>2</cp:revision>
  <cp:lastPrinted>2021-02-06T01:19:00Z</cp:lastPrinted>
  <dcterms:created xsi:type="dcterms:W3CDTF">2021-07-02T07:24:00Z</dcterms:created>
  <dcterms:modified xsi:type="dcterms:W3CDTF">2021-07-02T07:24:00Z</dcterms:modified>
</cp:coreProperties>
</file>